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B" w:rsidRDefault="0019007B" w:rsidP="0019007B">
      <w:pPr>
        <w:tabs>
          <w:tab w:val="left" w:pos="4125"/>
        </w:tabs>
        <w:autoSpaceDE/>
        <w:autoSpaceDN w:val="0"/>
        <w:jc w:val="right"/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</w:pPr>
    </w:p>
    <w:p w:rsidR="007E762E" w:rsidRDefault="007E762E" w:rsidP="007E762E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  <w:t>СОБРАНИЕ ДЕПУТАТОВ</w:t>
      </w:r>
    </w:p>
    <w:p w:rsidR="007E762E" w:rsidRDefault="007E762E" w:rsidP="007E762E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  <w:t>ЧЕРНИЦЫНСКОГО СЕЛЬСОВЕТА</w:t>
      </w:r>
    </w:p>
    <w:p w:rsidR="007E762E" w:rsidRDefault="007E762E" w:rsidP="007E762E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  <w:t>ОКТЯБРЬСКОГО РАЙОНА</w:t>
      </w:r>
    </w:p>
    <w:p w:rsidR="007E762E" w:rsidRDefault="007E762E" w:rsidP="007E762E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  <w:t>КУРСКОЙ ОБЛАСТИ</w:t>
      </w:r>
    </w:p>
    <w:p w:rsidR="007E762E" w:rsidRDefault="007E762E" w:rsidP="007E762E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  <w:t>СЕДЬМОГО СОЗЫВА</w:t>
      </w:r>
    </w:p>
    <w:p w:rsidR="007E762E" w:rsidRDefault="007E762E" w:rsidP="007E762E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</w:pPr>
    </w:p>
    <w:p w:rsidR="007E762E" w:rsidRDefault="007E762E" w:rsidP="007E762E">
      <w:pPr>
        <w:tabs>
          <w:tab w:val="left" w:pos="4125"/>
        </w:tabs>
        <w:autoSpaceDE/>
        <w:autoSpaceDN w:val="0"/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  <w:t xml:space="preserve">                                              РЕШЕНИЕ</w:t>
      </w:r>
    </w:p>
    <w:p w:rsidR="007E762E" w:rsidRDefault="007E762E" w:rsidP="007E762E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32"/>
          <w:szCs w:val="32"/>
          <w:lang w:eastAsia="en-US" w:bidi="en-US"/>
        </w:rPr>
      </w:pPr>
    </w:p>
    <w:p w:rsidR="007E762E" w:rsidRDefault="00FC5472" w:rsidP="007E762E">
      <w:pPr>
        <w:tabs>
          <w:tab w:val="left" w:pos="4125"/>
        </w:tabs>
        <w:autoSpaceDE/>
        <w:autoSpaceDN w:val="0"/>
        <w:jc w:val="both"/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</w:pPr>
      <w:r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  <w:t>от  29</w:t>
      </w:r>
      <w:r w:rsidR="0019007B"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  <w:t>07</w:t>
      </w:r>
      <w:r w:rsidR="0019007B"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7E762E"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  <w:t xml:space="preserve"> 202</w:t>
      </w:r>
      <w:r w:rsidR="0019007B"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  <w:t>4</w:t>
      </w:r>
      <w:r w:rsidR="007E762E"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  <w:t xml:space="preserve">г    № </w:t>
      </w:r>
      <w:r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  <w:t>139</w:t>
      </w:r>
    </w:p>
    <w:p w:rsidR="007E762E" w:rsidRDefault="007E762E" w:rsidP="007E762E">
      <w:pPr>
        <w:jc w:val="both"/>
        <w:rPr>
          <w:rFonts w:eastAsia="Lucida Sans Unicode" w:cs="Tahoma"/>
          <w:bCs/>
          <w:color w:val="000000"/>
          <w:lang w:eastAsia="en-US" w:bidi="en-US"/>
        </w:rPr>
      </w:pPr>
      <w:r>
        <w:rPr>
          <w:rFonts w:eastAsia="Lucida Sans Unicode" w:cs="Tahoma"/>
          <w:bCs/>
          <w:color w:val="000000"/>
          <w:lang w:eastAsia="en-US" w:bidi="en-US"/>
        </w:rPr>
        <w:t xml:space="preserve">      </w:t>
      </w:r>
      <w:proofErr w:type="spellStart"/>
      <w:r>
        <w:rPr>
          <w:rFonts w:eastAsia="Lucida Sans Unicode" w:cs="Tahoma"/>
          <w:bCs/>
          <w:color w:val="000000"/>
          <w:lang w:eastAsia="en-US" w:bidi="en-US"/>
        </w:rPr>
        <w:t>с</w:t>
      </w:r>
      <w:proofErr w:type="gramStart"/>
      <w:r>
        <w:rPr>
          <w:rFonts w:eastAsia="Lucida Sans Unicode" w:cs="Tahoma"/>
          <w:bCs/>
          <w:color w:val="000000"/>
          <w:lang w:eastAsia="en-US" w:bidi="en-US"/>
        </w:rPr>
        <w:t>.Ч</w:t>
      </w:r>
      <w:proofErr w:type="gramEnd"/>
      <w:r>
        <w:rPr>
          <w:rFonts w:eastAsia="Lucida Sans Unicode" w:cs="Tahoma"/>
          <w:bCs/>
          <w:color w:val="000000"/>
          <w:lang w:eastAsia="en-US" w:bidi="en-US"/>
        </w:rPr>
        <w:t>ерницыно</w:t>
      </w:r>
      <w:proofErr w:type="spellEnd"/>
    </w:p>
    <w:p w:rsidR="007E762E" w:rsidRDefault="007E762E" w:rsidP="007E762E">
      <w:pPr>
        <w:jc w:val="both"/>
        <w:rPr>
          <w:rFonts w:eastAsia="Lucida Sans Unicode" w:cs="Tahoma"/>
          <w:bCs/>
          <w:color w:val="000000"/>
          <w:lang w:eastAsia="en-US" w:bidi="en-US"/>
        </w:rPr>
      </w:pPr>
    </w:p>
    <w:p w:rsidR="0019007B" w:rsidRDefault="0019007B" w:rsidP="007E762E">
      <w:pPr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 xml:space="preserve">О внесении изменений в решение Собрания </w:t>
      </w:r>
    </w:p>
    <w:p w:rsidR="0019007B" w:rsidRDefault="0019007B" w:rsidP="007E762E">
      <w:pPr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 xml:space="preserve">депутатов Черницынского сельсовета </w:t>
      </w:r>
    </w:p>
    <w:p w:rsidR="0019007B" w:rsidRDefault="0019007B" w:rsidP="007E762E">
      <w:pPr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Октябрьского района Курской области</w:t>
      </w:r>
    </w:p>
    <w:p w:rsidR="00FF2B57" w:rsidRDefault="0019007B" w:rsidP="007E762E">
      <w:pPr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от 03.02.2023 г.</w:t>
      </w:r>
      <w:r w:rsidR="00FF2B57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 xml:space="preserve"> № 83</w:t>
      </w: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 xml:space="preserve"> </w:t>
      </w:r>
      <w:r w:rsidR="007E762E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«Об установлении земельного</w:t>
      </w:r>
    </w:p>
    <w:p w:rsidR="007E762E" w:rsidRDefault="007E762E" w:rsidP="007E762E">
      <w:pPr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 xml:space="preserve"> налога на 2023 год</w:t>
      </w:r>
      <w:r>
        <w:rPr>
          <w:rFonts w:eastAsia="Lucida Sans Unicode"/>
          <w:b/>
          <w:color w:val="000000"/>
          <w:sz w:val="28"/>
          <w:szCs w:val="28"/>
          <w:lang w:eastAsia="en-US" w:bidi="en-US"/>
        </w:rPr>
        <w:t>»</w:t>
      </w:r>
    </w:p>
    <w:p w:rsidR="007E762E" w:rsidRDefault="007E762E" w:rsidP="007E762E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7E762E" w:rsidRDefault="007E762E" w:rsidP="007E762E">
      <w:pPr>
        <w:jc w:val="both"/>
        <w:rPr>
          <w:rFonts w:eastAsia="Arial"/>
          <w:b/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</w:t>
      </w:r>
      <w:r>
        <w:rPr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</w:t>
      </w:r>
      <w:r>
        <w:rPr>
          <w:color w:val="3C3C3C"/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  <w:shd w:val="clear" w:color="auto" w:fill="FFFFFF"/>
        </w:rPr>
        <w:t>со статьями 5, 12, 15 и главой 31 Налогового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lang w:eastAsia="en-US" w:bidi="en-US"/>
        </w:rPr>
        <w:t>Уставом муниципального образования «</w:t>
      </w:r>
      <w:proofErr w:type="spellStart"/>
      <w:r>
        <w:rPr>
          <w:rFonts w:eastAsia="Arial"/>
          <w:color w:val="000000"/>
          <w:sz w:val="28"/>
          <w:szCs w:val="28"/>
          <w:lang w:eastAsia="en-US" w:bidi="en-US"/>
        </w:rPr>
        <w:t>Черницынский</w:t>
      </w:r>
      <w:proofErr w:type="spellEnd"/>
      <w:r>
        <w:rPr>
          <w:rFonts w:eastAsia="Arial"/>
          <w:color w:val="000000"/>
          <w:sz w:val="28"/>
          <w:szCs w:val="28"/>
          <w:lang w:eastAsia="en-US" w:bidi="en-US"/>
        </w:rPr>
        <w:t xml:space="preserve"> сельсовет» Октябрьского района Курской области  Собрание депутатов Черницынского сельсовета Октябрьского района Курской области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Lucida Sans Unicode"/>
          <w:b/>
          <w:color w:val="000000"/>
          <w:sz w:val="28"/>
          <w:szCs w:val="28"/>
          <w:lang w:eastAsia="en-US" w:bidi="en-US"/>
        </w:rPr>
        <w:t>РЕШИЛО</w:t>
      </w:r>
      <w:r>
        <w:rPr>
          <w:rFonts w:eastAsia="Arial"/>
          <w:b/>
          <w:sz w:val="28"/>
          <w:szCs w:val="28"/>
        </w:rPr>
        <w:t>:</w:t>
      </w:r>
    </w:p>
    <w:p w:rsidR="00A02C63" w:rsidRDefault="00A02C63" w:rsidP="007E762E">
      <w:pPr>
        <w:jc w:val="both"/>
        <w:rPr>
          <w:rFonts w:eastAsia="Arial"/>
          <w:b/>
          <w:sz w:val="28"/>
          <w:szCs w:val="28"/>
        </w:rPr>
      </w:pPr>
    </w:p>
    <w:p w:rsidR="0019007B" w:rsidRPr="0019007B" w:rsidRDefault="0019007B" w:rsidP="0019007B">
      <w:pPr>
        <w:pStyle w:val="a3"/>
        <w:numPr>
          <w:ilvl w:val="0"/>
          <w:numId w:val="2"/>
        </w:numPr>
        <w:ind w:left="0" w:firstLine="750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>Внести в решение Собрания депутатов Черницынского сельсовета Октябрьского района Курской области от 03.02.2023 г.</w:t>
      </w:r>
      <w:r w:rsidR="00FF2B57">
        <w:rPr>
          <w:rFonts w:eastAsia="Arial"/>
          <w:sz w:val="28"/>
          <w:szCs w:val="28"/>
        </w:rPr>
        <w:t xml:space="preserve"> № 83</w:t>
      </w:r>
      <w:r>
        <w:rPr>
          <w:rFonts w:eastAsia="Arial"/>
          <w:sz w:val="28"/>
          <w:szCs w:val="28"/>
        </w:rPr>
        <w:t xml:space="preserve"> «Об установлении земельного налога на 2023 год» следующие изменения:</w:t>
      </w:r>
    </w:p>
    <w:p w:rsidR="0019007B" w:rsidRPr="00217075" w:rsidRDefault="00217075" w:rsidP="00217075">
      <w:pPr>
        <w:pStyle w:val="a3"/>
        <w:numPr>
          <w:ilvl w:val="0"/>
          <w:numId w:val="3"/>
        </w:numPr>
        <w:ind w:left="0" w:firstLine="750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 xml:space="preserve"> наименование решения «Об установлении земельного налога на 2023 год» следует читать как «Об установлении земельного налога»;</w:t>
      </w:r>
    </w:p>
    <w:p w:rsidR="00217075" w:rsidRPr="0019007B" w:rsidRDefault="00217075" w:rsidP="00217075">
      <w:pPr>
        <w:pStyle w:val="a3"/>
        <w:numPr>
          <w:ilvl w:val="0"/>
          <w:numId w:val="3"/>
        </w:numPr>
        <w:ind w:left="0" w:firstLine="750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>пункт 1 решения изложить в следующей редакции:</w:t>
      </w:r>
    </w:p>
    <w:p w:rsidR="007E762E" w:rsidRDefault="007E762E" w:rsidP="007E76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217075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Черницынский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</w:t>
      </w:r>
      <w:r w:rsidR="00217075">
        <w:rPr>
          <w:rFonts w:ascii="Times New Roman" w:hAnsi="Times New Roman" w:cs="Times New Roman"/>
          <w:sz w:val="28"/>
          <w:szCs w:val="28"/>
        </w:rPr>
        <w:t>Курской области земельный налог</w:t>
      </w:r>
      <w:r>
        <w:rPr>
          <w:rFonts w:ascii="Times New Roman" w:hAnsi="Times New Roman" w:cs="Times New Roman"/>
          <w:sz w:val="28"/>
          <w:szCs w:val="28"/>
        </w:rPr>
        <w:t>, порядок и сроки уплаты налога за земли, находящиеся в пределах границ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Черницынский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</w:t>
      </w:r>
      <w:proofErr w:type="gramStart"/>
      <w:r w:rsidR="00217075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217075" w:rsidRDefault="00714409" w:rsidP="00714409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409">
        <w:rPr>
          <w:sz w:val="28"/>
          <w:szCs w:val="28"/>
        </w:rPr>
        <w:t xml:space="preserve"> пункт 12</w:t>
      </w:r>
      <w:r>
        <w:rPr>
          <w:sz w:val="28"/>
          <w:szCs w:val="28"/>
        </w:rPr>
        <w:t xml:space="preserve"> </w:t>
      </w:r>
      <w:r w:rsidRPr="00714409">
        <w:rPr>
          <w:sz w:val="28"/>
          <w:szCs w:val="28"/>
        </w:rPr>
        <w:t>признать утратившим силу.</w:t>
      </w:r>
    </w:p>
    <w:p w:rsidR="00714409" w:rsidRDefault="00714409" w:rsidP="00714409">
      <w:pPr>
        <w:pStyle w:val="a3"/>
        <w:numPr>
          <w:ilvl w:val="0"/>
          <w:numId w:val="2"/>
        </w:numPr>
        <w:ind w:left="0" w:firstLine="750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на официальном сайте Администрации Черницынского сельсовета Октябрьского района Курской области и на информационных стендах</w:t>
      </w:r>
    </w:p>
    <w:p w:rsidR="00910E35" w:rsidRDefault="00910E35" w:rsidP="00910E35">
      <w:pPr>
        <w:rPr>
          <w:sz w:val="28"/>
          <w:szCs w:val="28"/>
        </w:rPr>
      </w:pPr>
    </w:p>
    <w:p w:rsidR="00910E35" w:rsidRDefault="00910E35" w:rsidP="00910E35">
      <w:pPr>
        <w:rPr>
          <w:sz w:val="28"/>
          <w:szCs w:val="28"/>
        </w:rPr>
      </w:pPr>
    </w:p>
    <w:p w:rsidR="00910E35" w:rsidRDefault="00910E35" w:rsidP="00910E35">
      <w:pPr>
        <w:rPr>
          <w:sz w:val="28"/>
          <w:szCs w:val="28"/>
        </w:rPr>
      </w:pPr>
    </w:p>
    <w:p w:rsidR="00A02C63" w:rsidRDefault="00A02C63" w:rsidP="00910E35">
      <w:pPr>
        <w:rPr>
          <w:sz w:val="28"/>
          <w:szCs w:val="28"/>
        </w:rPr>
      </w:pPr>
    </w:p>
    <w:p w:rsidR="00714409" w:rsidRPr="00714409" w:rsidRDefault="00714409" w:rsidP="00714409">
      <w:pPr>
        <w:pStyle w:val="a3"/>
        <w:numPr>
          <w:ilvl w:val="0"/>
          <w:numId w:val="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 и не ранее 1-го числа очередного налогового периода.</w:t>
      </w:r>
    </w:p>
    <w:p w:rsidR="007E762E" w:rsidRDefault="007E762E" w:rsidP="00217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7E762E" w:rsidRDefault="007E762E" w:rsidP="007E762E">
      <w:pPr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</w:p>
    <w:p w:rsidR="007E762E" w:rsidRDefault="007E762E" w:rsidP="007E762E">
      <w:pPr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Председатель Собрания депутатов</w:t>
      </w:r>
    </w:p>
    <w:p w:rsidR="007E762E" w:rsidRDefault="007E762E" w:rsidP="007E762E">
      <w:pPr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Черницынского сельсовета</w:t>
      </w:r>
    </w:p>
    <w:p w:rsidR="007E762E" w:rsidRDefault="007E762E" w:rsidP="007E762E">
      <w:pPr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Октябрьского района Курской области                                     А.Б. Конорев</w:t>
      </w:r>
    </w:p>
    <w:p w:rsidR="007E762E" w:rsidRDefault="007E762E" w:rsidP="007E762E">
      <w:pPr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</w:p>
    <w:p w:rsidR="007E762E" w:rsidRDefault="007E762E" w:rsidP="007E762E">
      <w:pPr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bookmarkStart w:id="0" w:name="_GoBack"/>
      <w:bookmarkEnd w:id="0"/>
    </w:p>
    <w:p w:rsidR="007E762E" w:rsidRDefault="007E762E" w:rsidP="007E762E">
      <w:pPr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Глава Черницынского сельсовета</w:t>
      </w:r>
    </w:p>
    <w:p w:rsidR="005F08BF" w:rsidRDefault="007E762E" w:rsidP="007E762E">
      <w:pPr>
        <w:jc w:val="both"/>
      </w:pPr>
      <w:r>
        <w:rPr>
          <w:rFonts w:eastAsia="Lucida Sans Unicode" w:cs="Tahoma"/>
          <w:color w:val="000000"/>
          <w:sz w:val="27"/>
          <w:szCs w:val="27"/>
          <w:lang w:eastAsia="en-US" w:bidi="en-US"/>
        </w:rPr>
        <w:t xml:space="preserve">Октябрьского района Курской области                                     А.В. Котов            </w:t>
      </w:r>
    </w:p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E74"/>
    <w:multiLevelType w:val="hybridMultilevel"/>
    <w:tmpl w:val="2E000AD6"/>
    <w:lvl w:ilvl="0" w:tplc="EE526E72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17B6E"/>
    <w:multiLevelType w:val="hybridMultilevel"/>
    <w:tmpl w:val="CA5A60AC"/>
    <w:lvl w:ilvl="0" w:tplc="38E28C6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4880F9A"/>
    <w:multiLevelType w:val="hybridMultilevel"/>
    <w:tmpl w:val="1C868972"/>
    <w:lvl w:ilvl="0" w:tplc="EE306272">
      <w:start w:val="1"/>
      <w:numFmt w:val="decimal"/>
      <w:lvlText w:val="%1)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53"/>
    <w:rsid w:val="0019007B"/>
    <w:rsid w:val="00217075"/>
    <w:rsid w:val="005F08BF"/>
    <w:rsid w:val="00714409"/>
    <w:rsid w:val="007E762E"/>
    <w:rsid w:val="00910E35"/>
    <w:rsid w:val="00975C53"/>
    <w:rsid w:val="009921A4"/>
    <w:rsid w:val="00A02C63"/>
    <w:rsid w:val="00B768CC"/>
    <w:rsid w:val="00FC5472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E76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-">
    <w:name w:val="АА-рубленый"/>
    <w:rsid w:val="007E762E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styleId="a3">
    <w:name w:val="List Paragraph"/>
    <w:basedOn w:val="a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E76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-">
    <w:name w:val="АА-рубленый"/>
    <w:rsid w:val="007E762E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styleId="a3">
    <w:name w:val="List Paragraph"/>
    <w:basedOn w:val="a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8</cp:revision>
  <dcterms:created xsi:type="dcterms:W3CDTF">2024-06-22T09:52:00Z</dcterms:created>
  <dcterms:modified xsi:type="dcterms:W3CDTF">2024-07-30T05:09:00Z</dcterms:modified>
</cp:coreProperties>
</file>