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E342A" w14:textId="77777777" w:rsidR="00586C9B" w:rsidRPr="00586C9B" w:rsidRDefault="00586C9B" w:rsidP="00586C9B">
      <w:pPr>
        <w:shd w:val="clear" w:color="auto" w:fill="FFFFFF"/>
        <w:tabs>
          <w:tab w:val="left" w:pos="2550"/>
          <w:tab w:val="left" w:pos="2670"/>
          <w:tab w:val="left" w:pos="2700"/>
          <w:tab w:val="center" w:pos="5041"/>
        </w:tabs>
        <w:spacing w:after="0" w:line="240" w:lineRule="auto"/>
        <w:ind w:left="24" w:hanging="24"/>
        <w:jc w:val="center"/>
        <w:rPr>
          <w:rFonts w:ascii="Times New Roman" w:eastAsia="Times New Roman" w:hAnsi="Times New Roman" w:cs="Times New Roman"/>
          <w:kern w:val="0"/>
          <w:sz w:val="32"/>
          <w:szCs w:val="32"/>
          <w:lang w:eastAsia="ru-RU"/>
          <w14:ligatures w14:val="none"/>
        </w:rPr>
      </w:pPr>
      <w:r w:rsidRPr="00586C9B">
        <w:rPr>
          <w:rFonts w:ascii="Times New Roman" w:eastAsia="Times New Roman" w:hAnsi="Times New Roman" w:cs="Times New Roman"/>
          <w:b/>
          <w:bCs/>
          <w:kern w:val="0"/>
          <w:sz w:val="32"/>
          <w:szCs w:val="32"/>
          <w:lang w:eastAsia="ru-RU"/>
          <w14:ligatures w14:val="none"/>
        </w:rPr>
        <w:t>РОССИЙСКАЯ ФЕДЕРАЦИЯ</w:t>
      </w:r>
    </w:p>
    <w:p w14:paraId="3293F850" w14:textId="77777777" w:rsidR="00586C9B" w:rsidRPr="00586C9B" w:rsidRDefault="00586C9B" w:rsidP="00586C9B">
      <w:pPr>
        <w:spacing w:after="0" w:line="240" w:lineRule="auto"/>
        <w:jc w:val="center"/>
        <w:rPr>
          <w:rFonts w:ascii="Times New Roman" w:eastAsia="Times New Roman" w:hAnsi="Times New Roman" w:cs="Times New Roman"/>
          <w:b/>
          <w:kern w:val="0"/>
          <w:sz w:val="32"/>
          <w:szCs w:val="32"/>
          <w:lang w:eastAsia="ru-RU"/>
          <w14:ligatures w14:val="none"/>
        </w:rPr>
      </w:pPr>
      <w:r w:rsidRPr="00586C9B">
        <w:rPr>
          <w:rFonts w:ascii="Times New Roman" w:eastAsia="Times New Roman" w:hAnsi="Times New Roman" w:cs="Times New Roman"/>
          <w:b/>
          <w:kern w:val="0"/>
          <w:sz w:val="32"/>
          <w:szCs w:val="32"/>
          <w:lang w:eastAsia="ru-RU"/>
          <w14:ligatures w14:val="none"/>
        </w:rPr>
        <w:t xml:space="preserve">АДМИНИСТРАЦИЯ </w:t>
      </w:r>
    </w:p>
    <w:p w14:paraId="71A9F2B8" w14:textId="77777777" w:rsidR="00586C9B" w:rsidRPr="00586C9B" w:rsidRDefault="00586C9B" w:rsidP="00586C9B">
      <w:pPr>
        <w:spacing w:after="0" w:line="240" w:lineRule="auto"/>
        <w:jc w:val="center"/>
        <w:rPr>
          <w:rFonts w:ascii="Times New Roman" w:eastAsia="Times New Roman" w:hAnsi="Times New Roman" w:cs="Times New Roman"/>
          <w:b/>
          <w:kern w:val="0"/>
          <w:sz w:val="32"/>
          <w:szCs w:val="32"/>
          <w:lang w:eastAsia="ru-RU"/>
          <w14:ligatures w14:val="none"/>
        </w:rPr>
      </w:pPr>
      <w:r w:rsidRPr="00586C9B">
        <w:rPr>
          <w:rFonts w:ascii="Times New Roman" w:eastAsia="Times New Roman" w:hAnsi="Times New Roman" w:cs="Times New Roman"/>
          <w:b/>
          <w:kern w:val="0"/>
          <w:sz w:val="32"/>
          <w:szCs w:val="32"/>
          <w:lang w:eastAsia="ru-RU"/>
          <w14:ligatures w14:val="none"/>
        </w:rPr>
        <w:t>ЧЕРНИЦЫНСКОГО СЕЛЬСОВЕТА</w:t>
      </w:r>
      <w:r w:rsidRPr="00586C9B">
        <w:rPr>
          <w:rFonts w:ascii="Times New Roman" w:eastAsia="Times New Roman" w:hAnsi="Times New Roman" w:cs="Times New Roman"/>
          <w:b/>
          <w:kern w:val="0"/>
          <w:sz w:val="32"/>
          <w:szCs w:val="32"/>
          <w:lang w:eastAsia="ru-RU"/>
          <w14:ligatures w14:val="none"/>
        </w:rPr>
        <w:br/>
        <w:t>ОКТЯБРЬСКОГО РАЙОНА</w:t>
      </w:r>
    </w:p>
    <w:p w14:paraId="1FD17EFF" w14:textId="77777777" w:rsidR="00586C9B" w:rsidRPr="00586C9B" w:rsidRDefault="00586C9B" w:rsidP="00586C9B">
      <w:pPr>
        <w:spacing w:after="0" w:line="240" w:lineRule="auto"/>
        <w:jc w:val="center"/>
        <w:rPr>
          <w:rFonts w:ascii="Times New Roman" w:eastAsia="Times New Roman" w:hAnsi="Times New Roman" w:cs="Times New Roman"/>
          <w:b/>
          <w:kern w:val="0"/>
          <w:sz w:val="32"/>
          <w:szCs w:val="32"/>
          <w:lang w:eastAsia="ru-RU"/>
          <w14:ligatures w14:val="none"/>
        </w:rPr>
      </w:pPr>
      <w:r w:rsidRPr="00586C9B">
        <w:rPr>
          <w:rFonts w:ascii="Times New Roman" w:eastAsia="Times New Roman" w:hAnsi="Times New Roman" w:cs="Times New Roman"/>
          <w:b/>
          <w:kern w:val="0"/>
          <w:sz w:val="32"/>
          <w:szCs w:val="32"/>
          <w:lang w:eastAsia="ru-RU"/>
          <w14:ligatures w14:val="none"/>
        </w:rPr>
        <w:t>КУРСКОЙ ОБЛАСТИ</w:t>
      </w:r>
    </w:p>
    <w:p w14:paraId="4301C3BE" w14:textId="77777777" w:rsidR="00586C9B" w:rsidRPr="00586C9B" w:rsidRDefault="00586C9B" w:rsidP="00586C9B">
      <w:pPr>
        <w:spacing w:after="0" w:line="240" w:lineRule="auto"/>
        <w:jc w:val="center"/>
        <w:rPr>
          <w:rFonts w:ascii="Times New Roman" w:eastAsia="Times New Roman" w:hAnsi="Times New Roman" w:cs="Times New Roman"/>
          <w:b/>
          <w:kern w:val="0"/>
          <w:sz w:val="32"/>
          <w:szCs w:val="32"/>
          <w:lang w:eastAsia="ru-RU"/>
          <w14:ligatures w14:val="none"/>
        </w:rPr>
      </w:pPr>
    </w:p>
    <w:p w14:paraId="35BF3853" w14:textId="77777777" w:rsidR="00586C9B" w:rsidRPr="00586C9B" w:rsidRDefault="00586C9B" w:rsidP="00586C9B">
      <w:pPr>
        <w:spacing w:after="0" w:line="240" w:lineRule="auto"/>
        <w:jc w:val="center"/>
        <w:rPr>
          <w:rFonts w:ascii="Times New Roman" w:eastAsia="Times New Roman" w:hAnsi="Times New Roman" w:cs="Times New Roman"/>
          <w:b/>
          <w:bCs/>
          <w:kern w:val="0"/>
          <w:sz w:val="28"/>
          <w:szCs w:val="28"/>
          <w:lang w:eastAsia="ru-RU"/>
          <w14:ligatures w14:val="none"/>
        </w:rPr>
      </w:pPr>
      <w:r w:rsidRPr="00586C9B">
        <w:rPr>
          <w:rFonts w:ascii="Times New Roman" w:eastAsia="Times New Roman" w:hAnsi="Times New Roman" w:cs="Times New Roman"/>
          <w:b/>
          <w:bCs/>
          <w:kern w:val="0"/>
          <w:sz w:val="28"/>
          <w:szCs w:val="28"/>
          <w:lang w:eastAsia="ru-RU"/>
          <w14:ligatures w14:val="none"/>
        </w:rPr>
        <w:t>ПОСТАНОВЛЕНИЕ</w:t>
      </w:r>
    </w:p>
    <w:p w14:paraId="03E09C00" w14:textId="77777777" w:rsidR="00586C9B" w:rsidRPr="00586C9B" w:rsidRDefault="00586C9B" w:rsidP="00586C9B">
      <w:pPr>
        <w:spacing w:after="0" w:line="240" w:lineRule="auto"/>
        <w:jc w:val="center"/>
        <w:rPr>
          <w:rFonts w:ascii="Times New Roman" w:eastAsia="Times New Roman" w:hAnsi="Times New Roman" w:cs="Times New Roman"/>
          <w:b/>
          <w:bCs/>
          <w:kern w:val="0"/>
          <w:sz w:val="28"/>
          <w:szCs w:val="28"/>
          <w:lang w:eastAsia="ru-RU"/>
          <w14:ligatures w14:val="none"/>
        </w:rPr>
      </w:pPr>
    </w:p>
    <w:p w14:paraId="5ACD694A" w14:textId="77777777" w:rsidR="00586C9B" w:rsidRPr="00586C9B" w:rsidRDefault="00586C9B" w:rsidP="00586C9B">
      <w:pPr>
        <w:tabs>
          <w:tab w:val="left" w:pos="1440"/>
          <w:tab w:val="left" w:pos="3570"/>
        </w:tabs>
        <w:spacing w:after="0" w:line="240" w:lineRule="auto"/>
        <w:jc w:val="center"/>
        <w:rPr>
          <w:rFonts w:ascii="Times New Roman" w:eastAsia="Times New Roman" w:hAnsi="Times New Roman" w:cs="Times New Roman"/>
          <w:kern w:val="0"/>
          <w:sz w:val="28"/>
          <w:szCs w:val="28"/>
          <w:u w:val="single"/>
          <w:lang w:eastAsia="ru-RU"/>
          <w14:ligatures w14:val="none"/>
        </w:rPr>
      </w:pPr>
      <w:r w:rsidRPr="00586C9B">
        <w:rPr>
          <w:rFonts w:ascii="Times New Roman" w:eastAsia="Times New Roman" w:hAnsi="Times New Roman" w:cs="Times New Roman"/>
          <w:kern w:val="0"/>
          <w:sz w:val="28"/>
          <w:szCs w:val="28"/>
          <w:u w:val="single"/>
          <w:lang w:eastAsia="ru-RU"/>
          <w14:ligatures w14:val="none"/>
        </w:rPr>
        <w:t>от 02.04.2025</w:t>
      </w:r>
      <w:r w:rsidRPr="00586C9B">
        <w:rPr>
          <w:rFonts w:ascii="Times New Roman" w:eastAsia="Times New Roman" w:hAnsi="Times New Roman" w:cs="Times New Roman"/>
          <w:kern w:val="0"/>
          <w:sz w:val="28"/>
          <w:szCs w:val="28"/>
          <w:lang w:eastAsia="ru-RU"/>
          <w14:ligatures w14:val="none"/>
        </w:rPr>
        <w:t xml:space="preserve">                      </w:t>
      </w:r>
      <w:r w:rsidRPr="00586C9B">
        <w:rPr>
          <w:rFonts w:ascii="Times New Roman" w:eastAsia="Times New Roman" w:hAnsi="Times New Roman" w:cs="Times New Roman"/>
          <w:kern w:val="0"/>
          <w:sz w:val="28"/>
          <w:szCs w:val="28"/>
          <w:u w:val="single"/>
          <w:lang w:eastAsia="ru-RU"/>
          <w14:ligatures w14:val="none"/>
        </w:rPr>
        <w:t>№ 43</w:t>
      </w:r>
    </w:p>
    <w:p w14:paraId="154D2C0E" w14:textId="77777777" w:rsidR="00586C9B" w:rsidRPr="00586C9B" w:rsidRDefault="00586C9B" w:rsidP="00586C9B">
      <w:pPr>
        <w:tabs>
          <w:tab w:val="left" w:pos="1440"/>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Курская </w:t>
      </w:r>
      <w:proofErr w:type="gramStart"/>
      <w:r w:rsidRPr="00586C9B">
        <w:rPr>
          <w:rFonts w:ascii="Times New Roman" w:eastAsia="Times New Roman" w:hAnsi="Times New Roman" w:cs="Times New Roman"/>
          <w:kern w:val="0"/>
          <w:sz w:val="28"/>
          <w:szCs w:val="28"/>
          <w:lang w:eastAsia="ru-RU"/>
          <w14:ligatures w14:val="none"/>
        </w:rPr>
        <w:t xml:space="preserve">область,   </w:t>
      </w:r>
      <w:proofErr w:type="gramEnd"/>
      <w:r w:rsidRPr="00586C9B">
        <w:rPr>
          <w:rFonts w:ascii="Times New Roman" w:eastAsia="Times New Roman" w:hAnsi="Times New Roman" w:cs="Times New Roman"/>
          <w:kern w:val="0"/>
          <w:sz w:val="28"/>
          <w:szCs w:val="28"/>
          <w:lang w:eastAsia="ru-RU"/>
          <w14:ligatures w14:val="none"/>
        </w:rPr>
        <w:t xml:space="preserve">    с. Черницыно</w:t>
      </w:r>
    </w:p>
    <w:p w14:paraId="4C9FC557" w14:textId="77777777" w:rsidR="00586C9B" w:rsidRPr="00586C9B" w:rsidRDefault="00586C9B" w:rsidP="00586C9B">
      <w:pPr>
        <w:tabs>
          <w:tab w:val="left" w:pos="708"/>
          <w:tab w:val="center" w:pos="4677"/>
          <w:tab w:val="right" w:pos="9355"/>
        </w:tabs>
        <w:spacing w:after="0" w:line="240" w:lineRule="auto"/>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ab/>
      </w:r>
    </w:p>
    <w:tbl>
      <w:tblPr>
        <w:tblW w:w="0" w:type="auto"/>
        <w:jc w:val="center"/>
        <w:tblLook w:val="01E0" w:firstRow="1" w:lastRow="1" w:firstColumn="1" w:lastColumn="1" w:noHBand="0" w:noVBand="0"/>
      </w:tblPr>
      <w:tblGrid>
        <w:gridCol w:w="7286"/>
      </w:tblGrid>
      <w:tr w:rsidR="00586C9B" w:rsidRPr="00586C9B" w14:paraId="40B657AB" w14:textId="77777777" w:rsidTr="009C41FA">
        <w:trPr>
          <w:jc w:val="center"/>
        </w:trPr>
        <w:tc>
          <w:tcPr>
            <w:tcW w:w="7286" w:type="dxa"/>
            <w:vAlign w:val="center"/>
          </w:tcPr>
          <w:p w14:paraId="2862738C" w14:textId="77777777" w:rsidR="00586C9B" w:rsidRPr="00586C9B" w:rsidRDefault="00586C9B" w:rsidP="00586C9B">
            <w:pPr>
              <w:autoSpaceDE w:val="0"/>
              <w:autoSpaceDN w:val="0"/>
              <w:adjustRightInd w:val="0"/>
              <w:spacing w:after="0" w:line="276" w:lineRule="auto"/>
              <w:jc w:val="center"/>
              <w:rPr>
                <w:rFonts w:ascii="Times New Roman" w:eastAsia="Times New Roman" w:hAnsi="Times New Roman" w:cs="Times New Roman"/>
                <w:b/>
                <w:kern w:val="0"/>
                <w:sz w:val="28"/>
                <w:szCs w:val="28"/>
                <w14:ligatures w14:val="none"/>
              </w:rPr>
            </w:pPr>
            <w:bookmarkStart w:id="0" w:name="_Hlk95917921"/>
            <w:r w:rsidRPr="00586C9B">
              <w:rPr>
                <w:rFonts w:ascii="Times New Roman" w:eastAsia="Times New Roman" w:hAnsi="Times New Roman" w:cs="Times New Roman"/>
                <w:b/>
                <w:kern w:val="0"/>
                <w:sz w:val="28"/>
                <w:szCs w:val="28"/>
                <w14:ligatures w14:val="none"/>
              </w:rPr>
              <w:t>Об утверждении Правил разработки и утверждения</w:t>
            </w:r>
          </w:p>
          <w:p w14:paraId="63F78CA3" w14:textId="77777777" w:rsidR="00586C9B" w:rsidRPr="00586C9B" w:rsidRDefault="00586C9B" w:rsidP="00586C9B">
            <w:pPr>
              <w:autoSpaceDE w:val="0"/>
              <w:autoSpaceDN w:val="0"/>
              <w:adjustRightInd w:val="0"/>
              <w:spacing w:after="0" w:line="276" w:lineRule="auto"/>
              <w:jc w:val="center"/>
              <w:rPr>
                <w:rFonts w:ascii="Times New Roman" w:eastAsia="Times New Roman" w:hAnsi="Times New Roman" w:cs="Times New Roman"/>
                <w:b/>
                <w:kern w:val="0"/>
                <w:sz w:val="28"/>
                <w:szCs w:val="28"/>
                <w14:ligatures w14:val="none"/>
              </w:rPr>
            </w:pPr>
            <w:r w:rsidRPr="00586C9B">
              <w:rPr>
                <w:rFonts w:ascii="Times New Roman" w:eastAsia="Times New Roman" w:hAnsi="Times New Roman" w:cs="Times New Roman"/>
                <w:b/>
                <w:kern w:val="0"/>
                <w:sz w:val="28"/>
                <w:szCs w:val="28"/>
                <w14:ligatures w14:val="none"/>
              </w:rPr>
              <w:t>административных регламентов предоставления</w:t>
            </w:r>
          </w:p>
          <w:p w14:paraId="2ADB2DB2" w14:textId="77777777" w:rsidR="00586C9B" w:rsidRPr="00586C9B" w:rsidRDefault="00586C9B" w:rsidP="00586C9B">
            <w:pPr>
              <w:autoSpaceDE w:val="0"/>
              <w:autoSpaceDN w:val="0"/>
              <w:adjustRightInd w:val="0"/>
              <w:spacing w:after="0" w:line="276" w:lineRule="auto"/>
              <w:jc w:val="center"/>
              <w:rPr>
                <w:rFonts w:ascii="Times New Roman" w:eastAsia="Times New Roman" w:hAnsi="Times New Roman" w:cs="Times New Roman"/>
                <w:b/>
                <w:bCs/>
                <w:kern w:val="0"/>
                <w:sz w:val="28"/>
                <w:szCs w:val="28"/>
                <w14:ligatures w14:val="none"/>
              </w:rPr>
            </w:pPr>
            <w:proofErr w:type="gramStart"/>
            <w:r w:rsidRPr="00586C9B">
              <w:rPr>
                <w:rFonts w:ascii="Times New Roman" w:eastAsia="Times New Roman" w:hAnsi="Times New Roman" w:cs="Times New Roman"/>
                <w:b/>
                <w:kern w:val="0"/>
                <w:sz w:val="28"/>
                <w:szCs w:val="28"/>
                <w14:ligatures w14:val="none"/>
              </w:rPr>
              <w:t>муниципальных  услуг</w:t>
            </w:r>
            <w:bookmarkEnd w:id="0"/>
            <w:proofErr w:type="gramEnd"/>
            <w:r w:rsidRPr="00586C9B">
              <w:rPr>
                <w:rFonts w:ascii="Times New Roman" w:eastAsia="Times New Roman" w:hAnsi="Times New Roman" w:cs="Times New Roman"/>
                <w:b/>
                <w:bCs/>
                <w:kern w:val="0"/>
                <w:sz w:val="28"/>
                <w:szCs w:val="28"/>
                <w14:ligatures w14:val="none"/>
              </w:rPr>
              <w:t xml:space="preserve"> с использованием федеральной государственной информационной системы «Федеральный реестр государственных и муниципальных услуг (функций)»</w:t>
            </w:r>
          </w:p>
          <w:p w14:paraId="3574CF65" w14:textId="77777777" w:rsidR="00586C9B" w:rsidRPr="00586C9B" w:rsidRDefault="00586C9B" w:rsidP="00586C9B">
            <w:pPr>
              <w:spacing w:after="0" w:line="276" w:lineRule="auto"/>
              <w:jc w:val="center"/>
              <w:rPr>
                <w:rFonts w:ascii="Times New Roman" w:eastAsia="Times New Roman" w:hAnsi="Times New Roman" w:cs="Times New Roman"/>
                <w:b/>
                <w:kern w:val="0"/>
                <w:sz w:val="24"/>
                <w:szCs w:val="24"/>
                <w14:ligatures w14:val="none"/>
              </w:rPr>
            </w:pPr>
          </w:p>
          <w:p w14:paraId="5D452557" w14:textId="77777777" w:rsidR="00586C9B" w:rsidRPr="00586C9B" w:rsidRDefault="00586C9B" w:rsidP="00586C9B">
            <w:pPr>
              <w:spacing w:after="0" w:line="276" w:lineRule="auto"/>
              <w:jc w:val="center"/>
              <w:rPr>
                <w:rFonts w:ascii="Times New Roman" w:eastAsia="Times New Roman" w:hAnsi="Times New Roman" w:cs="Times New Roman"/>
                <w:b/>
                <w:kern w:val="0"/>
                <w:sz w:val="24"/>
                <w:szCs w:val="24"/>
                <w14:ligatures w14:val="none"/>
              </w:rPr>
            </w:pPr>
          </w:p>
        </w:tc>
      </w:tr>
    </w:tbl>
    <w:p w14:paraId="2E4E0587"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4"/>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В соответствии с федеральными </w:t>
      </w:r>
      <w:hyperlink r:id="rId5" w:history="1">
        <w:r w:rsidRPr="00586C9B">
          <w:rPr>
            <w:rFonts w:ascii="Times New Roman" w:eastAsia="Times New Roman" w:hAnsi="Times New Roman" w:cs="Times New Roman"/>
            <w:color w:val="0000FF"/>
            <w:kern w:val="0"/>
            <w:sz w:val="28"/>
            <w:szCs w:val="28"/>
            <w:u w:val="single"/>
            <w:lang w:eastAsia="ru-RU"/>
            <w14:ligatures w14:val="none"/>
          </w:rPr>
          <w:t>закон</w:t>
        </w:r>
      </w:hyperlink>
      <w:r w:rsidRPr="00586C9B">
        <w:rPr>
          <w:rFonts w:ascii="Times New Roman" w:eastAsia="Times New Roman" w:hAnsi="Times New Roman" w:cs="Times New Roman"/>
          <w:kern w:val="0"/>
          <w:sz w:val="28"/>
          <w:szCs w:val="28"/>
          <w:lang w:eastAsia="ru-RU"/>
          <w14:ligatures w14:val="none"/>
        </w:rPr>
        <w:t xml:space="preserve">ами </w:t>
      </w:r>
      <w:bookmarkStart w:id="1" w:name="_Hlk95747437"/>
      <w:r w:rsidRPr="00586C9B">
        <w:rPr>
          <w:rFonts w:ascii="Times New Roman" w:eastAsia="Times New Roman" w:hAnsi="Times New Roman" w:cs="Times New Roman"/>
          <w:kern w:val="0"/>
          <w:sz w:val="28"/>
          <w:szCs w:val="28"/>
          <w:lang w:eastAsia="ru-RU"/>
          <w14:ligatures w14:val="none"/>
        </w:rPr>
        <w:t xml:space="preserve">от 27.07.2010 № 210-ФЗ </w:t>
      </w:r>
      <w:bookmarkEnd w:id="1"/>
      <w:r w:rsidRPr="00586C9B">
        <w:rPr>
          <w:rFonts w:ascii="Times New Roman" w:eastAsia="Times New Roman" w:hAnsi="Times New Roman" w:cs="Times New Roman"/>
          <w:kern w:val="0"/>
          <w:sz w:val="28"/>
          <w:szCs w:val="28"/>
          <w:lang w:eastAsia="ru-RU"/>
          <w14:ligatures w14:val="none"/>
        </w:rPr>
        <w:t xml:space="preserve">«Об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w:t>
      </w:r>
      <w:hyperlink r:id="rId6" w:history="1">
        <w:r w:rsidRPr="00586C9B">
          <w:rPr>
            <w:rFonts w:ascii="Times New Roman" w:eastAsia="Times New Roman" w:hAnsi="Times New Roman" w:cs="Times New Roman"/>
            <w:color w:val="0000FF"/>
            <w:kern w:val="0"/>
            <w:sz w:val="28"/>
            <w:szCs w:val="28"/>
            <w:u w:val="single"/>
            <w:lang w:eastAsia="ru-RU"/>
            <w14:ligatures w14:val="none"/>
          </w:rPr>
          <w:t>постановлением</w:t>
        </w:r>
      </w:hyperlink>
      <w:r w:rsidRPr="00586C9B">
        <w:rPr>
          <w:rFonts w:ascii="Times New Roman" w:eastAsia="Times New Roman" w:hAnsi="Times New Roman" w:cs="Times New Roman"/>
          <w:kern w:val="0"/>
          <w:sz w:val="28"/>
          <w:szCs w:val="28"/>
          <w:lang w:eastAsia="ru-RU"/>
          <w14:ligatures w14:val="none"/>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86C9B">
        <w:rPr>
          <w:rFonts w:ascii="Times New Roman" w:eastAsia="Times New Roman" w:hAnsi="Times New Roman" w:cs="Times New Roman"/>
          <w:kern w:val="0"/>
          <w:sz w:val="28"/>
          <w:szCs w:val="24"/>
          <w:lang w:eastAsia="ru-RU"/>
          <w14:ligatures w14:val="none"/>
        </w:rPr>
        <w:t>Администрация Черницынского сельсовета Октябрьского района Курской области ПОСТАНОВЛЯЕТ:</w:t>
      </w:r>
    </w:p>
    <w:p w14:paraId="0236CDAF" w14:textId="77777777" w:rsidR="00586C9B" w:rsidRPr="00586C9B" w:rsidRDefault="00586C9B" w:rsidP="00586C9B">
      <w:pPr>
        <w:numPr>
          <w:ilvl w:val="0"/>
          <w:numId w:val="1"/>
        </w:numPr>
        <w:tabs>
          <w:tab w:val="left" w:pos="993"/>
        </w:tabs>
        <w:spacing w:after="0" w:line="240" w:lineRule="auto"/>
        <w:ind w:left="0" w:firstLine="851"/>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Утвердить Правила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 согласно приложению.</w:t>
      </w:r>
    </w:p>
    <w:p w14:paraId="0B7D6A8D" w14:textId="77777777" w:rsidR="00586C9B" w:rsidRPr="00586C9B" w:rsidRDefault="00586C9B" w:rsidP="00586C9B">
      <w:pPr>
        <w:numPr>
          <w:ilvl w:val="0"/>
          <w:numId w:val="1"/>
        </w:numPr>
        <w:tabs>
          <w:tab w:val="left" w:pos="993"/>
        </w:tabs>
        <w:spacing w:after="0" w:line="240" w:lineRule="auto"/>
        <w:ind w:left="0" w:firstLine="851"/>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Постановление от 25.02.2022 №24 «Об утверждении Правил разработки и утверждения административных регламентов предоставления муниципальных услуг» признать утратившим силу.</w:t>
      </w:r>
    </w:p>
    <w:p w14:paraId="656D4AA3" w14:textId="77777777" w:rsidR="00586C9B" w:rsidRPr="00586C9B" w:rsidRDefault="00586C9B" w:rsidP="00586C9B">
      <w:pPr>
        <w:numPr>
          <w:ilvl w:val="0"/>
          <w:numId w:val="1"/>
        </w:numPr>
        <w:tabs>
          <w:tab w:val="left" w:pos="993"/>
        </w:tabs>
        <w:spacing w:after="0" w:line="240" w:lineRule="auto"/>
        <w:ind w:left="0" w:firstLine="851"/>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Контроль за выполнением постановления возложить на заместителя Главы Администрации Черницынского сельсовета Октябрьского района Плохих Е.Л.</w:t>
      </w:r>
    </w:p>
    <w:p w14:paraId="2CD52E84" w14:textId="77777777" w:rsidR="00586C9B" w:rsidRPr="00586C9B" w:rsidRDefault="00586C9B" w:rsidP="00586C9B">
      <w:pPr>
        <w:numPr>
          <w:ilvl w:val="0"/>
          <w:numId w:val="1"/>
        </w:numPr>
        <w:spacing w:after="0" w:line="240" w:lineRule="auto"/>
        <w:ind w:left="0" w:firstLine="851"/>
        <w:contextualSpacing/>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Опубликовать настоящее постановление на официальном сайте       Администрации Черницынского сельсовета Октябрьского района в сети Интернет.</w:t>
      </w:r>
    </w:p>
    <w:p w14:paraId="09664A4F" w14:textId="77777777" w:rsidR="00586C9B" w:rsidRPr="00586C9B" w:rsidRDefault="00586C9B" w:rsidP="00586C9B">
      <w:pPr>
        <w:numPr>
          <w:ilvl w:val="0"/>
          <w:numId w:val="1"/>
        </w:numPr>
        <w:tabs>
          <w:tab w:val="left" w:pos="993"/>
        </w:tabs>
        <w:autoSpaceDE w:val="0"/>
        <w:autoSpaceDN w:val="0"/>
        <w:adjustRightInd w:val="0"/>
        <w:spacing w:after="0" w:line="360" w:lineRule="auto"/>
        <w:contextualSpacing/>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Постановление вступает в силу с момента подписания.</w:t>
      </w:r>
    </w:p>
    <w:p w14:paraId="343D6FB3" w14:textId="77777777" w:rsidR="00586C9B" w:rsidRPr="00586C9B" w:rsidRDefault="00586C9B" w:rsidP="00586C9B">
      <w:pPr>
        <w:spacing w:after="0" w:line="240" w:lineRule="auto"/>
        <w:ind w:left="1698"/>
        <w:contextualSpacing/>
        <w:jc w:val="both"/>
        <w:rPr>
          <w:rFonts w:ascii="Times New Roman" w:eastAsia="Times New Roman" w:hAnsi="Times New Roman" w:cs="Times New Roman"/>
          <w:kern w:val="0"/>
          <w:sz w:val="28"/>
          <w:szCs w:val="28"/>
          <w:lang w:eastAsia="ru-RU"/>
          <w14:ligatures w14:val="none"/>
        </w:rPr>
      </w:pPr>
    </w:p>
    <w:p w14:paraId="33F2E5F1" w14:textId="77777777" w:rsidR="00586C9B" w:rsidRPr="00586C9B" w:rsidRDefault="00586C9B" w:rsidP="00586C9B">
      <w:pPr>
        <w:spacing w:after="0" w:line="240" w:lineRule="auto"/>
        <w:ind w:left="1698"/>
        <w:contextualSpacing/>
        <w:jc w:val="both"/>
        <w:rPr>
          <w:rFonts w:ascii="Times New Roman" w:eastAsia="Times New Roman" w:hAnsi="Times New Roman" w:cs="Times New Roman"/>
          <w:kern w:val="0"/>
          <w:sz w:val="28"/>
          <w:szCs w:val="28"/>
          <w:lang w:eastAsia="ru-RU"/>
          <w14:ligatures w14:val="none"/>
        </w:rPr>
      </w:pPr>
    </w:p>
    <w:p w14:paraId="086C2612" w14:textId="77777777" w:rsidR="00586C9B" w:rsidRPr="00586C9B" w:rsidRDefault="00586C9B" w:rsidP="00586C9B">
      <w:pPr>
        <w:keepNext/>
        <w:keepLines/>
        <w:spacing w:after="0" w:line="240" w:lineRule="auto"/>
        <w:outlineLvl w:val="5"/>
        <w:rPr>
          <w:rFonts w:ascii="Times New Roman" w:eastAsia="Times New Roman" w:hAnsi="Times New Roman" w:cs="Times New Roman"/>
          <w:iCs/>
          <w:kern w:val="0"/>
          <w:sz w:val="28"/>
          <w:szCs w:val="28"/>
          <w:lang w:eastAsia="ru-RU"/>
          <w14:ligatures w14:val="none"/>
        </w:rPr>
      </w:pPr>
      <w:r w:rsidRPr="00586C9B">
        <w:rPr>
          <w:rFonts w:ascii="Times New Roman" w:eastAsia="Times New Roman" w:hAnsi="Times New Roman" w:cs="Times New Roman"/>
          <w:iCs/>
          <w:kern w:val="0"/>
          <w:sz w:val="28"/>
          <w:szCs w:val="28"/>
          <w:lang w:eastAsia="ru-RU"/>
          <w14:ligatures w14:val="none"/>
        </w:rPr>
        <w:lastRenderedPageBreak/>
        <w:t>Глава Черницынского сельсовета</w:t>
      </w:r>
    </w:p>
    <w:p w14:paraId="37FD3A03" w14:textId="77777777" w:rsidR="00586C9B" w:rsidRPr="00586C9B" w:rsidRDefault="00586C9B" w:rsidP="00586C9B">
      <w:pPr>
        <w:tabs>
          <w:tab w:val="left" w:pos="993"/>
        </w:tabs>
        <w:spacing w:after="0" w:line="360" w:lineRule="auto"/>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Октябрьского района Курской области                                               А.В. Котов</w:t>
      </w:r>
    </w:p>
    <w:p w14:paraId="08A744C8"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14066F45"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55E76FE6"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ABCAF7C"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3A4F53A"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0A6068FF"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FA8B795"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7697AAC3"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337F00AA"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A493D1F"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56BA8D0D"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DC20DCE"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89868C3"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79F7BAE8"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FCA4DB8"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7F1453FF"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9E75AC4"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B91F83B"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39ECBFE8"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A8B0444"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522F8E80"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057AB0A0"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ED6A1B9"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1B070782"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77B7BCC5"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5ED1DAC2"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33C234CC"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3C70344D"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37933EAC"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26D81804"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4B1E0886"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p w14:paraId="5A39E9ED" w14:textId="098319CD" w:rsidR="00586C9B" w:rsidRDefault="00586C9B">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05818BF7" w14:textId="77777777" w:rsidR="00586C9B" w:rsidRPr="00586C9B" w:rsidRDefault="00586C9B" w:rsidP="00586C9B">
      <w:pPr>
        <w:spacing w:after="0" w:line="240" w:lineRule="auto"/>
        <w:rPr>
          <w:rFonts w:ascii="Times New Roman" w:eastAsia="Times New Roman" w:hAnsi="Times New Roman" w:cs="Times New Roman"/>
          <w:kern w:val="0"/>
          <w:sz w:val="28"/>
          <w:szCs w:val="28"/>
          <w:lang w:eastAsia="ru-RU"/>
          <w14:ligatures w14:val="none"/>
        </w:rPr>
      </w:pPr>
    </w:p>
    <w:tbl>
      <w:tblPr>
        <w:tblW w:w="9648" w:type="dxa"/>
        <w:tblLook w:val="01E0" w:firstRow="1" w:lastRow="1" w:firstColumn="1" w:lastColumn="1" w:noHBand="0" w:noVBand="0"/>
      </w:tblPr>
      <w:tblGrid>
        <w:gridCol w:w="5510"/>
        <w:gridCol w:w="4138"/>
      </w:tblGrid>
      <w:tr w:rsidR="00586C9B" w:rsidRPr="00586C9B" w14:paraId="6EDC733C" w14:textId="77777777" w:rsidTr="009C41FA">
        <w:trPr>
          <w:tblHeader/>
        </w:trPr>
        <w:tc>
          <w:tcPr>
            <w:tcW w:w="5509" w:type="dxa"/>
          </w:tcPr>
          <w:p w14:paraId="7ACFFC7D" w14:textId="77777777" w:rsidR="00586C9B" w:rsidRPr="00586C9B" w:rsidRDefault="00586C9B" w:rsidP="00586C9B">
            <w:pPr>
              <w:spacing w:after="0" w:line="276" w:lineRule="auto"/>
              <w:outlineLvl w:val="1"/>
              <w:rPr>
                <w:rFonts w:ascii="Times New Roman" w:eastAsia="Times New Roman" w:hAnsi="Times New Roman" w:cs="Times New Roman"/>
                <w:kern w:val="0"/>
                <w:sz w:val="24"/>
                <w:szCs w:val="24"/>
                <w14:ligatures w14:val="none"/>
              </w:rPr>
            </w:pPr>
          </w:p>
        </w:tc>
        <w:tc>
          <w:tcPr>
            <w:tcW w:w="4138" w:type="dxa"/>
          </w:tcPr>
          <w:p w14:paraId="18164DFC" w14:textId="77777777" w:rsidR="00586C9B" w:rsidRPr="00586C9B" w:rsidRDefault="00586C9B" w:rsidP="00586C9B">
            <w:pPr>
              <w:spacing w:after="0" w:line="276" w:lineRule="auto"/>
              <w:outlineLvl w:val="1"/>
              <w:rPr>
                <w:rFonts w:ascii="Times New Roman" w:eastAsia="Times New Roman" w:hAnsi="Times New Roman" w:cs="Times New Roman"/>
                <w:kern w:val="0"/>
                <w:sz w:val="28"/>
                <w:szCs w:val="28"/>
                <w14:ligatures w14:val="none"/>
              </w:rPr>
            </w:pPr>
            <w:r w:rsidRPr="00586C9B">
              <w:rPr>
                <w:rFonts w:ascii="Times New Roman" w:eastAsia="Times New Roman" w:hAnsi="Times New Roman" w:cs="Times New Roman"/>
                <w:kern w:val="0"/>
                <w:sz w:val="28"/>
                <w:szCs w:val="28"/>
                <w14:ligatures w14:val="none"/>
              </w:rPr>
              <w:t>Приложение</w:t>
            </w:r>
          </w:p>
          <w:p w14:paraId="2ABA78B7" w14:textId="77777777" w:rsidR="00586C9B" w:rsidRPr="00586C9B" w:rsidRDefault="00586C9B" w:rsidP="00586C9B">
            <w:pPr>
              <w:spacing w:after="0" w:line="276" w:lineRule="auto"/>
              <w:outlineLvl w:val="1"/>
              <w:rPr>
                <w:rFonts w:ascii="Times New Roman" w:eastAsia="Times New Roman" w:hAnsi="Times New Roman" w:cs="Times New Roman"/>
                <w:kern w:val="0"/>
                <w:sz w:val="28"/>
                <w:szCs w:val="28"/>
                <w14:ligatures w14:val="none"/>
              </w:rPr>
            </w:pPr>
            <w:r w:rsidRPr="00586C9B">
              <w:rPr>
                <w:rFonts w:ascii="Times New Roman" w:eastAsia="Times New Roman" w:hAnsi="Times New Roman" w:cs="Times New Roman"/>
                <w:kern w:val="0"/>
                <w:sz w:val="28"/>
                <w:szCs w:val="28"/>
                <w14:ligatures w14:val="none"/>
              </w:rPr>
              <w:t>УТВЕРЖДЕНЫ</w:t>
            </w:r>
          </w:p>
          <w:p w14:paraId="4EB5D8D9" w14:textId="77777777" w:rsidR="00586C9B" w:rsidRPr="00586C9B" w:rsidRDefault="00586C9B" w:rsidP="00586C9B">
            <w:pPr>
              <w:spacing w:after="0" w:line="276" w:lineRule="auto"/>
              <w:outlineLvl w:val="1"/>
              <w:rPr>
                <w:rFonts w:ascii="Times New Roman" w:eastAsia="Times New Roman" w:hAnsi="Times New Roman" w:cs="Times New Roman"/>
                <w:kern w:val="0"/>
                <w:sz w:val="28"/>
                <w:szCs w:val="28"/>
                <w14:ligatures w14:val="none"/>
              </w:rPr>
            </w:pPr>
            <w:r w:rsidRPr="00586C9B">
              <w:rPr>
                <w:rFonts w:ascii="Times New Roman" w:eastAsia="Times New Roman" w:hAnsi="Times New Roman" w:cs="Times New Roman"/>
                <w:kern w:val="0"/>
                <w:sz w:val="28"/>
                <w:szCs w:val="28"/>
                <w14:ligatures w14:val="none"/>
              </w:rPr>
              <w:t>постановлением Администрации Черницынского сельсовета Октябрьского района</w:t>
            </w:r>
          </w:p>
          <w:p w14:paraId="314CEAE7" w14:textId="77777777" w:rsidR="00586C9B" w:rsidRPr="00586C9B" w:rsidRDefault="00586C9B" w:rsidP="00586C9B">
            <w:pPr>
              <w:spacing w:after="0" w:line="276" w:lineRule="auto"/>
              <w:outlineLvl w:val="1"/>
              <w:rPr>
                <w:rFonts w:ascii="Times New Roman" w:eastAsia="Times New Roman" w:hAnsi="Times New Roman" w:cs="Times New Roman"/>
                <w:kern w:val="0"/>
                <w:sz w:val="24"/>
                <w:szCs w:val="24"/>
                <w14:ligatures w14:val="none"/>
              </w:rPr>
            </w:pPr>
            <w:proofErr w:type="gramStart"/>
            <w:r w:rsidRPr="00586C9B">
              <w:rPr>
                <w:rFonts w:ascii="Times New Roman" w:eastAsia="Times New Roman" w:hAnsi="Times New Roman" w:cs="Times New Roman"/>
                <w:kern w:val="0"/>
                <w:sz w:val="28"/>
                <w:szCs w:val="28"/>
                <w14:ligatures w14:val="none"/>
              </w:rPr>
              <w:t>от  02.04.2025</w:t>
            </w:r>
            <w:proofErr w:type="gramEnd"/>
            <w:r w:rsidRPr="00586C9B">
              <w:rPr>
                <w:rFonts w:ascii="Times New Roman" w:eastAsia="Times New Roman" w:hAnsi="Times New Roman" w:cs="Times New Roman"/>
                <w:kern w:val="0"/>
                <w:sz w:val="28"/>
                <w:szCs w:val="28"/>
                <w14:ligatures w14:val="none"/>
              </w:rPr>
              <w:t xml:space="preserve">  № 43</w:t>
            </w:r>
          </w:p>
        </w:tc>
      </w:tr>
    </w:tbl>
    <w:p w14:paraId="1A3DC467" w14:textId="77777777" w:rsidR="00586C9B" w:rsidRPr="00586C9B" w:rsidRDefault="00586C9B" w:rsidP="00586C9B">
      <w:pPr>
        <w:spacing w:before="720" w:after="0" w:line="240" w:lineRule="auto"/>
        <w:jc w:val="center"/>
        <w:rPr>
          <w:rFonts w:ascii="Times New Roman" w:eastAsia="Times New Roman" w:hAnsi="Times New Roman" w:cs="Times New Roman"/>
          <w:b/>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ПРАВИЛА</w:t>
      </w:r>
    </w:p>
    <w:p w14:paraId="4EA463C8" w14:textId="77777777" w:rsidR="00586C9B" w:rsidRPr="00586C9B" w:rsidRDefault="00586C9B" w:rsidP="00586C9B">
      <w:pPr>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p>
    <w:p w14:paraId="1394CA9F" w14:textId="77777777" w:rsidR="00586C9B" w:rsidRPr="00586C9B" w:rsidRDefault="00586C9B" w:rsidP="00586C9B">
      <w:pPr>
        <w:autoSpaceDE w:val="0"/>
        <w:autoSpaceDN w:val="0"/>
        <w:adjustRightInd w:val="0"/>
        <w:spacing w:before="480" w:after="0" w:line="120" w:lineRule="auto"/>
        <w:ind w:firstLine="709"/>
        <w:outlineLvl w:val="0"/>
        <w:rPr>
          <w:rFonts w:ascii="Times New Roman" w:eastAsia="Times New Roman" w:hAnsi="Times New Roman" w:cs="Times New Roman"/>
          <w:b/>
          <w:bCs/>
          <w:kern w:val="0"/>
          <w:sz w:val="28"/>
          <w:szCs w:val="28"/>
          <w:lang w:eastAsia="ru-RU"/>
          <w14:ligatures w14:val="none"/>
        </w:rPr>
      </w:pPr>
      <w:r w:rsidRPr="00586C9B">
        <w:rPr>
          <w:rFonts w:ascii="Times New Roman" w:eastAsia="Times New Roman" w:hAnsi="Times New Roman" w:cs="Times New Roman"/>
          <w:b/>
          <w:bCs/>
          <w:kern w:val="0"/>
          <w:sz w:val="28"/>
          <w:szCs w:val="28"/>
          <w:lang w:eastAsia="ru-RU"/>
          <w14:ligatures w14:val="none"/>
        </w:rPr>
        <w:t>1. Общие положения</w:t>
      </w:r>
    </w:p>
    <w:p w14:paraId="4E2DFCDE" w14:textId="77777777" w:rsidR="00586C9B" w:rsidRPr="00586C9B" w:rsidRDefault="00586C9B" w:rsidP="00586C9B">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554AB8F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1.1. Настоящие Правила </w:t>
      </w:r>
      <w:r w:rsidRPr="00586C9B">
        <w:rPr>
          <w:rFonts w:ascii="Times New Roman" w:eastAsia="Times New Roman" w:hAnsi="Times New Roman" w:cs="Times New Roman"/>
          <w:bCs/>
          <w:kern w:val="0"/>
          <w:sz w:val="28"/>
          <w:szCs w:val="28"/>
          <w:lang w:eastAsia="ru-RU"/>
          <w14:ligatures w14:val="none"/>
        </w:rPr>
        <w:t xml:space="preserve">разработки и утверждения административных регламентов предоставления муниципальных услуг </w:t>
      </w:r>
      <w:r w:rsidRPr="00586C9B">
        <w:rPr>
          <w:rFonts w:ascii="Times New Roman" w:eastAsia="Times New Roman" w:hAnsi="Times New Roman" w:cs="Times New Roman"/>
          <w:kern w:val="0"/>
          <w:sz w:val="28"/>
          <w:szCs w:val="28"/>
          <w:lang w:eastAsia="ru-RU"/>
          <w14:ligatures w14:val="none"/>
        </w:rPr>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Pr="00586C9B">
        <w:rPr>
          <w:rFonts w:ascii="Times New Roman" w:eastAsia="Times New Roman" w:hAnsi="Times New Roman" w:cs="Times New Roman"/>
          <w:bCs/>
          <w:kern w:val="0"/>
          <w:sz w:val="28"/>
          <w:szCs w:val="28"/>
          <w:lang w:eastAsia="ru-RU"/>
          <w14:ligatures w14:val="none"/>
        </w:rPr>
        <w:t xml:space="preserve">(далее – Правила) устанавливают порядок разработки и утверждения административных регламентов предоставления муниципальных услуг </w:t>
      </w:r>
      <w:r w:rsidRPr="00586C9B">
        <w:rPr>
          <w:rFonts w:ascii="Times New Roman" w:eastAsia="Times New Roman" w:hAnsi="Times New Roman" w:cs="Times New Roman"/>
          <w:kern w:val="0"/>
          <w:sz w:val="28"/>
          <w:szCs w:val="28"/>
          <w:lang w:eastAsia="ru-RU"/>
          <w14:ligatures w14:val="none"/>
        </w:rPr>
        <w:t xml:space="preserve">с использованием федеральной государственной информационной системы «Федеральный реестр государственных и муниципальных услуг (функций)» </w:t>
      </w:r>
      <w:r w:rsidRPr="00586C9B">
        <w:rPr>
          <w:rFonts w:ascii="Times New Roman" w:eastAsia="Times New Roman" w:hAnsi="Times New Roman" w:cs="Times New Roman"/>
          <w:bCs/>
          <w:kern w:val="0"/>
          <w:sz w:val="28"/>
          <w:szCs w:val="28"/>
          <w:lang w:eastAsia="ru-RU"/>
          <w14:ligatures w14:val="none"/>
        </w:rPr>
        <w:t>(далее – административные регламенты).</w:t>
      </w:r>
    </w:p>
    <w:p w14:paraId="2EA6162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bCs/>
          <w:kern w:val="0"/>
          <w:sz w:val="28"/>
          <w:szCs w:val="28"/>
          <w:lang w:eastAsia="ru-RU"/>
          <w14:ligatures w14:val="none"/>
        </w:rPr>
      </w:pPr>
      <w:r w:rsidRPr="00586C9B">
        <w:rPr>
          <w:rFonts w:ascii="Times New Roman" w:eastAsia="Times New Roman" w:hAnsi="Times New Roman" w:cs="Times New Roman"/>
          <w:bCs/>
          <w:kern w:val="0"/>
          <w:sz w:val="28"/>
          <w:szCs w:val="28"/>
          <w:lang w:eastAsia="ru-RU"/>
          <w14:ligatures w14:val="none"/>
        </w:rPr>
        <w:t>1.2. Административные регламенты разрабатываются и утверждаются Администрацией Черницынского сельсовета Октябрьского района Курской области (далее – орган, предоставляющий муниципальную услугу), если иное не установлено действующим законодательством.</w:t>
      </w:r>
    </w:p>
    <w:p w14:paraId="34AB86E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2" w:name="Par4"/>
      <w:bookmarkEnd w:id="2"/>
      <w:r w:rsidRPr="00586C9B">
        <w:rPr>
          <w:rFonts w:ascii="Times New Roman" w:eastAsia="Times New Roman" w:hAnsi="Times New Roman" w:cs="Times New Roman"/>
          <w:kern w:val="0"/>
          <w:sz w:val="28"/>
          <w:szCs w:val="28"/>
          <w:lang w:eastAsia="ru-RU"/>
          <w14:ligatures w14:val="none"/>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3363AF2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В случае если нормативным правовым актом, предусмотрено принятие отдельного нормативного правового акта, устанавливающего порядок осуществления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не регулируются вопросы, относящиеся к предмету регулирования административного регламента в соответствии с настоящими Правилами.</w:t>
      </w:r>
    </w:p>
    <w:p w14:paraId="124427F8"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1.4.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14:paraId="5BBE07A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1.5. Разработка административных регламентов включает следующие этапы: </w:t>
      </w:r>
    </w:p>
    <w:p w14:paraId="24391C4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3" w:name="Par9"/>
      <w:bookmarkEnd w:id="3"/>
      <w:r w:rsidRPr="00586C9B">
        <w:rPr>
          <w:rFonts w:ascii="Times New Roman" w:eastAsia="Times New Roman" w:hAnsi="Times New Roman" w:cs="Times New Roman"/>
          <w:kern w:val="0"/>
          <w:sz w:val="28"/>
          <w:szCs w:val="28"/>
          <w:lang w:eastAsia="ru-RU"/>
          <w14:ligatures w14:val="none"/>
        </w:rPr>
        <w:t>внесение в реестр услуг Администрацией Черницынского сельсовета Октябрьского района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DFE1AD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4" w:name="Par10"/>
      <w:bookmarkEnd w:id="4"/>
      <w:r w:rsidRPr="00586C9B">
        <w:rPr>
          <w:rFonts w:ascii="Times New Roman" w:eastAsia="Times New Roman" w:hAnsi="Times New Roman" w:cs="Times New Roman"/>
          <w:kern w:val="0"/>
          <w:sz w:val="28"/>
          <w:szCs w:val="28"/>
          <w:lang w:eastAsia="ru-RU"/>
          <w14:ligatures w14:val="none"/>
        </w:rPr>
        <w:t xml:space="preserve">преобразование сведений о муниципальной услуге в машиночитаемый вид в соответствии с требованиями, предусмотренными </w:t>
      </w:r>
      <w:hyperlink r:id="rId7" w:history="1">
        <w:r w:rsidRPr="00586C9B">
          <w:rPr>
            <w:rFonts w:ascii="Times New Roman" w:eastAsia="Times New Roman" w:hAnsi="Times New Roman" w:cs="Times New Roman"/>
            <w:color w:val="0000FF"/>
            <w:kern w:val="0"/>
            <w:sz w:val="28"/>
            <w:szCs w:val="28"/>
            <w:u w:val="single"/>
            <w:lang w:eastAsia="ru-RU"/>
            <w14:ligatures w14:val="none"/>
          </w:rPr>
          <w:t>частью 3 статьи 12</w:t>
        </w:r>
      </w:hyperlink>
      <w:r w:rsidRPr="00586C9B">
        <w:rPr>
          <w:rFonts w:ascii="Times New Roman" w:eastAsia="Times New Roman" w:hAnsi="Times New Roman" w:cs="Times New Roman"/>
          <w:kern w:val="0"/>
          <w:sz w:val="28"/>
          <w:szCs w:val="28"/>
          <w:lang w:eastAsia="ru-RU"/>
          <w14:ligatures w14:val="none"/>
        </w:rPr>
        <w:t xml:space="preserve"> Федерального закона от 27.07.2010 № 210-ФЗ «Об организации предоставления государственных и муниципальных услуг»;</w:t>
      </w:r>
    </w:p>
    <w:p w14:paraId="5857B40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автоматическое формирование из сведений, указанных в абзаце третьем пункта 1.5 настоящих Правил,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19" w:history="1">
        <w:r w:rsidRPr="00586C9B">
          <w:rPr>
            <w:rFonts w:ascii="Times New Roman" w:eastAsia="Times New Roman" w:hAnsi="Times New Roman" w:cs="Times New Roman"/>
            <w:color w:val="0000FF"/>
            <w:kern w:val="0"/>
            <w:sz w:val="28"/>
            <w:szCs w:val="28"/>
            <w:u w:val="single"/>
            <w:lang w:eastAsia="ru-RU"/>
            <w14:ligatures w14:val="none"/>
          </w:rPr>
          <w:t xml:space="preserve">разделом </w:t>
        </w:r>
      </w:hyperlink>
      <w:r w:rsidRPr="00586C9B">
        <w:rPr>
          <w:rFonts w:ascii="Times New Roman" w:eastAsia="Times New Roman" w:hAnsi="Times New Roman" w:cs="Times New Roman"/>
          <w:kern w:val="0"/>
          <w:sz w:val="28"/>
          <w:szCs w:val="28"/>
          <w:lang w:eastAsia="ru-RU"/>
          <w14:ligatures w14:val="none"/>
        </w:rPr>
        <w:t>2 настоящих Правил.</w:t>
      </w:r>
    </w:p>
    <w:p w14:paraId="37A1F37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1.6. Сведения о муниципальной услуге должны быть достаточны для описания:</w:t>
      </w:r>
    </w:p>
    <w:p w14:paraId="5B05F94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5" w:name="Par13"/>
      <w:bookmarkEnd w:id="5"/>
      <w:r w:rsidRPr="00586C9B">
        <w:rPr>
          <w:rFonts w:ascii="Times New Roman" w:eastAsia="Times New Roman" w:hAnsi="Times New Roman" w:cs="Times New Roman"/>
          <w:kern w:val="0"/>
          <w:sz w:val="28"/>
          <w:szCs w:val="28"/>
          <w:lang w:eastAsia="ru-RU"/>
          <w14:ligatures w14:val="none"/>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0F397CA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уникальных для каждой категории заявителей, указанной в </w:t>
      </w:r>
      <w:hyperlink r:id="rId9" w:anchor="Par13" w:history="1">
        <w:r w:rsidRPr="00586C9B">
          <w:rPr>
            <w:rFonts w:ascii="Times New Roman" w:eastAsia="Times New Roman" w:hAnsi="Times New Roman" w:cs="Times New Roman"/>
            <w:color w:val="0000FF"/>
            <w:kern w:val="0"/>
            <w:sz w:val="28"/>
            <w:szCs w:val="28"/>
            <w:u w:val="single"/>
            <w:lang w:eastAsia="ru-RU"/>
            <w14:ligatures w14:val="none"/>
          </w:rPr>
          <w:t>абзаце втором</w:t>
        </w:r>
      </w:hyperlink>
      <w:r w:rsidRPr="00586C9B">
        <w:rPr>
          <w:rFonts w:ascii="Times New Roman" w:eastAsia="Times New Roman" w:hAnsi="Times New Roman" w:cs="Times New Roman"/>
          <w:kern w:val="0"/>
          <w:sz w:val="28"/>
          <w:szCs w:val="28"/>
          <w:lang w:eastAsia="ru-RU"/>
          <w14:ligatures w14:val="none"/>
        </w:rPr>
        <w:t xml:space="preserve"> пункта 1.6 настоящих Правил,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w:t>
      </w:r>
      <w:r w:rsidRPr="00586C9B">
        <w:rPr>
          <w:rFonts w:ascii="Times New Roman" w:eastAsia="Times New Roman" w:hAnsi="Times New Roman" w:cs="Times New Roman"/>
          <w:kern w:val="0"/>
          <w:sz w:val="28"/>
          <w:szCs w:val="28"/>
          <w:lang w:eastAsia="ru-RU"/>
          <w14:ligatures w14:val="none"/>
        </w:rPr>
        <w:lastRenderedPageBreak/>
        <w:t>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2B6FD44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Сведения о муниципальной услуге, преобразованные в машиночитаемый вид в соответствии с абзацем третьим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7C3092A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6" w:name="Par16"/>
      <w:bookmarkEnd w:id="6"/>
      <w:r w:rsidRPr="00586C9B">
        <w:rPr>
          <w:rFonts w:ascii="Times New Roman" w:eastAsia="Times New Roman" w:hAnsi="Times New Roman" w:cs="Times New Roman"/>
          <w:kern w:val="0"/>
          <w:sz w:val="28"/>
          <w:szCs w:val="28"/>
          <w:lang w:eastAsia="ru-RU"/>
          <w14:ligatures w14:val="none"/>
        </w:rPr>
        <w:t xml:space="preserve">1.7. При разработке административных регламентов Администрация Черницынского сельсовета Октябрьского района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0" w:history="1">
        <w:r w:rsidRPr="00586C9B">
          <w:rPr>
            <w:rFonts w:ascii="Times New Roman" w:eastAsia="Times New Roman" w:hAnsi="Times New Roman" w:cs="Times New Roman"/>
            <w:color w:val="0000FF"/>
            <w:kern w:val="0"/>
            <w:sz w:val="28"/>
            <w:szCs w:val="28"/>
            <w:u w:val="single"/>
            <w:lang w:eastAsia="ru-RU"/>
            <w14:ligatures w14:val="none"/>
          </w:rPr>
          <w:t>законом</w:t>
        </w:r>
      </w:hyperlink>
      <w:r w:rsidRPr="00586C9B">
        <w:rPr>
          <w:rFonts w:ascii="Times New Roman" w:eastAsia="Times New Roman" w:hAnsi="Times New Roman" w:cs="Times New Roman"/>
          <w:kern w:val="0"/>
          <w:sz w:val="28"/>
          <w:szCs w:val="28"/>
          <w:lang w:eastAsia="ru-RU"/>
          <w14:ligatures w14:val="none"/>
        </w:rPr>
        <w:t xml:space="preserve"> от 27.07.2010 № 210-ФЗ «Об организации предоставления государственных и муниципальных услуг».</w:t>
      </w:r>
    </w:p>
    <w:p w14:paraId="6E779E42"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7DFF38CB" w14:textId="77777777" w:rsidR="00586C9B" w:rsidRPr="00586C9B" w:rsidRDefault="00586C9B" w:rsidP="00586C9B">
      <w:pPr>
        <w:autoSpaceDE w:val="0"/>
        <w:autoSpaceDN w:val="0"/>
        <w:adjustRightInd w:val="0"/>
        <w:spacing w:after="0" w:line="240" w:lineRule="auto"/>
        <w:ind w:firstLine="709"/>
        <w:jc w:val="both"/>
        <w:outlineLvl w:val="0"/>
        <w:rPr>
          <w:rFonts w:ascii="Times New Roman" w:eastAsia="Times New Roman" w:hAnsi="Times New Roman" w:cs="Times New Roman"/>
          <w:b/>
          <w:bCs/>
          <w:kern w:val="0"/>
          <w:sz w:val="28"/>
          <w:szCs w:val="28"/>
          <w:lang w:eastAsia="ru-RU"/>
          <w14:ligatures w14:val="none"/>
        </w:rPr>
      </w:pPr>
      <w:bookmarkStart w:id="7" w:name="Par19"/>
      <w:bookmarkEnd w:id="7"/>
      <w:r w:rsidRPr="00586C9B">
        <w:rPr>
          <w:rFonts w:ascii="Times New Roman" w:eastAsia="Times New Roman" w:hAnsi="Times New Roman" w:cs="Times New Roman"/>
          <w:b/>
          <w:bCs/>
          <w:kern w:val="0"/>
          <w:sz w:val="28"/>
          <w:szCs w:val="28"/>
          <w:lang w:eastAsia="ru-RU"/>
          <w14:ligatures w14:val="none"/>
        </w:rPr>
        <w:t>2. Требования к структуре и содержанию административных регламентов</w:t>
      </w:r>
    </w:p>
    <w:p w14:paraId="4332B676"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B8EAA4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2.1. В административный регламент включаются следующие разделы:</w:t>
      </w:r>
    </w:p>
    <w:p w14:paraId="7B283937" w14:textId="77777777" w:rsidR="00586C9B" w:rsidRPr="00586C9B" w:rsidRDefault="00586C9B" w:rsidP="00586C9B">
      <w:pPr>
        <w:autoSpaceDE w:val="0"/>
        <w:autoSpaceDN w:val="0"/>
        <w:adjustRightInd w:val="0"/>
        <w:spacing w:after="0" w:line="360" w:lineRule="auto"/>
        <w:ind w:firstLine="708"/>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общие положения;</w:t>
      </w:r>
    </w:p>
    <w:p w14:paraId="5127ECB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стандарт предоставления муниципальной услуги;</w:t>
      </w:r>
    </w:p>
    <w:p w14:paraId="03B1EEF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состав, последовательность и сроки выполнения административных процедур.</w:t>
      </w:r>
    </w:p>
    <w:p w14:paraId="5C287D0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2.2. В раздел </w:t>
      </w:r>
      <w:r w:rsidRPr="00586C9B">
        <w:rPr>
          <w:rFonts w:ascii="Times New Roman" w:eastAsia="Times New Roman" w:hAnsi="Times New Roman" w:cs="Times New Roman"/>
          <w:b/>
          <w:kern w:val="0"/>
          <w:sz w:val="28"/>
          <w:szCs w:val="28"/>
          <w:lang w:eastAsia="ru-RU"/>
          <w14:ligatures w14:val="none"/>
        </w:rPr>
        <w:t>«Общие положения</w:t>
      </w:r>
      <w:r w:rsidRPr="00586C9B">
        <w:rPr>
          <w:rFonts w:ascii="Times New Roman" w:eastAsia="Times New Roman" w:hAnsi="Times New Roman" w:cs="Times New Roman"/>
          <w:kern w:val="0"/>
          <w:sz w:val="28"/>
          <w:szCs w:val="28"/>
          <w:lang w:eastAsia="ru-RU"/>
          <w14:ligatures w14:val="none"/>
        </w:rPr>
        <w:t>» включаются следующие положения:</w:t>
      </w:r>
    </w:p>
    <w:p w14:paraId="18522BF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предмет регулирования административного регламента;</w:t>
      </w:r>
    </w:p>
    <w:p w14:paraId="236DB78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круг заявителей;</w:t>
      </w:r>
    </w:p>
    <w:p w14:paraId="4326F8E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proofErr w:type="gramStart"/>
      <w:r w:rsidRPr="00586C9B">
        <w:rPr>
          <w:rFonts w:ascii="Times New Roman" w:eastAsia="Times New Roman" w:hAnsi="Times New Roman" w:cs="Times New Roman"/>
          <w:kern w:val="0"/>
          <w:sz w:val="28"/>
          <w:szCs w:val="28"/>
          <w:lang w:eastAsia="ru-RU"/>
          <w14:ligatures w14:val="none"/>
        </w:rPr>
        <w:t>Черницынского  сельсовета</w:t>
      </w:r>
      <w:proofErr w:type="gramEnd"/>
      <w:r w:rsidRPr="00586C9B">
        <w:rPr>
          <w:rFonts w:ascii="Times New Roman" w:eastAsia="Times New Roman" w:hAnsi="Times New Roman" w:cs="Times New Roman"/>
          <w:kern w:val="0"/>
          <w:sz w:val="28"/>
          <w:szCs w:val="28"/>
          <w:lang w:eastAsia="ru-RU"/>
          <w14:ligatures w14:val="none"/>
        </w:rPr>
        <w:t xml:space="preserve"> (далее – профилирование), а также результата, за предоставлением которого обратился заявитель.</w:t>
      </w:r>
    </w:p>
    <w:p w14:paraId="4928AD7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2.3. Раздел </w:t>
      </w:r>
      <w:r w:rsidRPr="00586C9B">
        <w:rPr>
          <w:rFonts w:ascii="Times New Roman" w:eastAsia="Times New Roman" w:hAnsi="Times New Roman" w:cs="Times New Roman"/>
          <w:b/>
          <w:kern w:val="0"/>
          <w:sz w:val="28"/>
          <w:szCs w:val="28"/>
          <w:lang w:eastAsia="ru-RU"/>
          <w14:ligatures w14:val="none"/>
        </w:rPr>
        <w:t>«Стандарт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состоит из следующих подразделов:</w:t>
      </w:r>
    </w:p>
    <w:p w14:paraId="38934A08"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наименование муниципальной услуги;</w:t>
      </w:r>
    </w:p>
    <w:p w14:paraId="058BD74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наименование органа, предоставляющего муниципальную услугу;</w:t>
      </w:r>
    </w:p>
    <w:p w14:paraId="60CF2F8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результат предоставления муниципальной услуги;</w:t>
      </w:r>
    </w:p>
    <w:p w14:paraId="075F8C1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срок предоставления муниципальной услуги;</w:t>
      </w:r>
    </w:p>
    <w:p w14:paraId="778D0DD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исчерпывающий перечень документов, необходимых для предоставления муниципальной услуги;</w:t>
      </w:r>
    </w:p>
    <w:p w14:paraId="7959BF2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исчерпывающий перечень оснований для отказа в приеме документов, необходимых для предоставления муниципальной услуги;</w:t>
      </w:r>
    </w:p>
    <w:p w14:paraId="0306724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5A585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размер платы, взимаемой с заявителя при предоставлении муниципальной услуги, и способы ее взимания;</w:t>
      </w:r>
    </w:p>
    <w:p w14:paraId="09FCFAC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92E3D2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срок регистрации запроса на предоставление муниципальной услуги;</w:t>
      </w:r>
    </w:p>
    <w:p w14:paraId="0DEBC66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требования к помещениям, в которых предоставляются муниципальные услуги;</w:t>
      </w:r>
    </w:p>
    <w:p w14:paraId="29260AD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показатели доступности и качества муниципальной услуги;</w:t>
      </w:r>
    </w:p>
    <w:p w14:paraId="337BD71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30F8660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2.4. Подраздел </w:t>
      </w:r>
      <w:r w:rsidRPr="00586C9B">
        <w:rPr>
          <w:rFonts w:ascii="Times New Roman" w:eastAsia="Times New Roman" w:hAnsi="Times New Roman" w:cs="Times New Roman"/>
          <w:b/>
          <w:kern w:val="0"/>
          <w:sz w:val="28"/>
          <w:szCs w:val="28"/>
          <w:lang w:eastAsia="ru-RU"/>
          <w14:ligatures w14:val="none"/>
        </w:rPr>
        <w:t>«Наименование органа, предоставляющего муниципальную услугу»</w:t>
      </w:r>
      <w:r w:rsidRPr="00586C9B">
        <w:rPr>
          <w:rFonts w:ascii="Times New Roman" w:eastAsia="Times New Roman" w:hAnsi="Times New Roman" w:cs="Times New Roman"/>
          <w:kern w:val="0"/>
          <w:sz w:val="28"/>
          <w:szCs w:val="28"/>
          <w:lang w:eastAsia="ru-RU"/>
          <w14:ligatures w14:val="none"/>
        </w:rPr>
        <w:t xml:space="preserve"> должен включать следующие положения:</w:t>
      </w:r>
    </w:p>
    <w:p w14:paraId="446EE30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полное наименование органа, предоставляющего муниципальную услугу;</w:t>
      </w:r>
    </w:p>
    <w:p w14:paraId="6D07434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4AACD12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8" w:name="Par50"/>
      <w:bookmarkEnd w:id="8"/>
      <w:r w:rsidRPr="00586C9B">
        <w:rPr>
          <w:rFonts w:ascii="Times New Roman" w:eastAsia="Times New Roman" w:hAnsi="Times New Roman" w:cs="Times New Roman"/>
          <w:kern w:val="0"/>
          <w:sz w:val="28"/>
          <w:szCs w:val="28"/>
          <w:lang w:eastAsia="ru-RU"/>
          <w14:ligatures w14:val="none"/>
        </w:rPr>
        <w:t xml:space="preserve">2.5. Подраздел </w:t>
      </w:r>
      <w:r w:rsidRPr="00586C9B">
        <w:rPr>
          <w:rFonts w:ascii="Times New Roman" w:eastAsia="Times New Roman" w:hAnsi="Times New Roman" w:cs="Times New Roman"/>
          <w:b/>
          <w:kern w:val="0"/>
          <w:sz w:val="28"/>
          <w:szCs w:val="28"/>
          <w:lang w:eastAsia="ru-RU"/>
          <w14:ligatures w14:val="none"/>
        </w:rPr>
        <w:t>«Результат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должен включать следующие положения:</w:t>
      </w:r>
    </w:p>
    <w:p w14:paraId="62E1E28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наименование результата (результатов) предоставления муниципальной услуги;</w:t>
      </w:r>
    </w:p>
    <w:p w14:paraId="0EBCF2F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14:paraId="01C1F35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наименование информационной системы,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14:paraId="08A0B23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способ получения результата предоставления муниципальной услуги.</w:t>
      </w:r>
    </w:p>
    <w:p w14:paraId="17E098A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2.6. Положения, указанные в </w:t>
      </w:r>
      <w:hyperlink r:id="rId11" w:anchor="Par50" w:history="1">
        <w:r w:rsidRPr="00586C9B">
          <w:rPr>
            <w:rFonts w:ascii="Times New Roman" w:eastAsia="Times New Roman" w:hAnsi="Times New Roman" w:cs="Times New Roman"/>
            <w:color w:val="0000FF"/>
            <w:kern w:val="0"/>
            <w:sz w:val="28"/>
            <w:szCs w:val="28"/>
            <w:u w:val="single"/>
            <w:lang w:eastAsia="ru-RU"/>
            <w14:ligatures w14:val="none"/>
          </w:rPr>
          <w:t xml:space="preserve">пункте </w:t>
        </w:r>
      </w:hyperlink>
      <w:r w:rsidRPr="00586C9B">
        <w:rPr>
          <w:rFonts w:ascii="Times New Roman" w:eastAsia="Times New Roman" w:hAnsi="Times New Roman" w:cs="Times New Roman"/>
          <w:kern w:val="0"/>
          <w:sz w:val="28"/>
          <w:szCs w:val="28"/>
          <w:lang w:eastAsia="ru-RU"/>
          <w14:ligatures w14:val="none"/>
        </w:rPr>
        <w:t>2.5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1E4D3ED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2.7. Подраздел </w:t>
      </w:r>
      <w:r w:rsidRPr="00586C9B">
        <w:rPr>
          <w:rFonts w:ascii="Times New Roman" w:eastAsia="Times New Roman" w:hAnsi="Times New Roman" w:cs="Times New Roman"/>
          <w:b/>
          <w:kern w:val="0"/>
          <w:sz w:val="28"/>
          <w:szCs w:val="28"/>
          <w:lang w:eastAsia="ru-RU"/>
          <w14:ligatures w14:val="none"/>
        </w:rPr>
        <w:t>«Срок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147166B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5D7E1BB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14:paraId="49F9F12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14A5CAE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3765AFF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2.8. Подраздел </w:t>
      </w:r>
      <w:r w:rsidRPr="00586C9B">
        <w:rPr>
          <w:rFonts w:ascii="Times New Roman" w:eastAsia="Times New Roman" w:hAnsi="Times New Roman" w:cs="Times New Roman"/>
          <w:b/>
          <w:kern w:val="0"/>
          <w:sz w:val="28"/>
          <w:szCs w:val="28"/>
          <w:lang w:eastAsia="ru-RU"/>
          <w14:ligatures w14:val="none"/>
        </w:rPr>
        <w:t>«Исчерпывающий перечень документов, необходимых для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531BC15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состав и способы подачи запроса на предоставление муниципальной услуги, который должен содержать:</w:t>
      </w:r>
    </w:p>
    <w:p w14:paraId="6AD3F13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полное наименование органа, предоставляющего муниципальную услугу,</w:t>
      </w:r>
    </w:p>
    <w:p w14:paraId="5FD93B3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сведения, позволяющие идентифицировать заявителя, содержащиеся в документах, предусмотренных законодательством Российской Федерации,</w:t>
      </w:r>
    </w:p>
    <w:p w14:paraId="2BC2B45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678CEF8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дополнительные сведения, необходимые для предоставления муниципальной услуги;</w:t>
      </w:r>
    </w:p>
    <w:p w14:paraId="24CEE9C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перечень прилагаемых к запросу документов и (или) информации;</w:t>
      </w:r>
    </w:p>
    <w:p w14:paraId="30EB9DA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9" w:name="Par70"/>
      <w:bookmarkEnd w:id="9"/>
      <w:r w:rsidRPr="00586C9B">
        <w:rPr>
          <w:rFonts w:ascii="Times New Roman" w:eastAsia="Times New Roman" w:hAnsi="Times New Roman" w:cs="Times New Roman"/>
          <w:kern w:val="0"/>
          <w:sz w:val="28"/>
          <w:szCs w:val="28"/>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5A0B32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0" w:name="Par71"/>
      <w:bookmarkEnd w:id="10"/>
      <w:r w:rsidRPr="00586C9B">
        <w:rPr>
          <w:rFonts w:ascii="Times New Roman" w:eastAsia="Times New Roman" w:hAnsi="Times New Roman" w:cs="Times New Roman"/>
          <w:kern w:val="0"/>
          <w:sz w:val="28"/>
          <w:szCs w:val="28"/>
          <w:lang w:eastAsia="ru-RU"/>
          <w14:ligatures w14:val="none"/>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7AAFACE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Формы запроса на предоставление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p>
    <w:p w14:paraId="408A404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Исчерпывающий перечень документов, указанных в </w:t>
      </w:r>
      <w:hyperlink r:id="rId12" w:anchor="Par70" w:history="1">
        <w:r w:rsidRPr="00586C9B">
          <w:rPr>
            <w:rFonts w:ascii="Times New Roman" w:eastAsia="Times New Roman" w:hAnsi="Times New Roman" w:cs="Times New Roman"/>
            <w:color w:val="0000FF"/>
            <w:kern w:val="0"/>
            <w:sz w:val="28"/>
            <w:szCs w:val="28"/>
            <w:u w:val="single"/>
            <w:lang w:eastAsia="ru-RU"/>
            <w14:ligatures w14:val="none"/>
          </w:rPr>
          <w:t>абзацах восьмом</w:t>
        </w:r>
      </w:hyperlink>
      <w:r w:rsidRPr="00586C9B">
        <w:rPr>
          <w:rFonts w:ascii="Times New Roman" w:eastAsia="Times New Roman" w:hAnsi="Times New Roman" w:cs="Times New Roman"/>
          <w:kern w:val="0"/>
          <w:sz w:val="28"/>
          <w:szCs w:val="28"/>
          <w:lang w:eastAsia="ru-RU"/>
          <w14:ligatures w14:val="none"/>
        </w:rPr>
        <w:t xml:space="preserve"> и </w:t>
      </w:r>
      <w:hyperlink r:id="rId13" w:anchor="Par71" w:history="1">
        <w:r w:rsidRPr="00586C9B">
          <w:rPr>
            <w:rFonts w:ascii="Times New Roman" w:eastAsia="Times New Roman" w:hAnsi="Times New Roman" w:cs="Times New Roman"/>
            <w:color w:val="0000FF"/>
            <w:kern w:val="0"/>
            <w:sz w:val="28"/>
            <w:szCs w:val="28"/>
            <w:u w:val="single"/>
            <w:lang w:eastAsia="ru-RU"/>
            <w14:ligatures w14:val="none"/>
          </w:rPr>
          <w:t>девятом</w:t>
        </w:r>
      </w:hyperlink>
      <w:r w:rsidRPr="00586C9B">
        <w:rPr>
          <w:rFonts w:ascii="Times New Roman" w:eastAsia="Times New Roman" w:hAnsi="Times New Roman" w:cs="Times New Roman"/>
          <w:kern w:val="0"/>
          <w:sz w:val="28"/>
          <w:szCs w:val="28"/>
          <w:lang w:eastAsia="ru-RU"/>
          <w14:ligatures w14:val="none"/>
        </w:rPr>
        <w:t xml:space="preserve"> пункта 2.8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12D12D4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2.9. Подраздел </w:t>
      </w:r>
      <w:r w:rsidRPr="00586C9B">
        <w:rPr>
          <w:rFonts w:ascii="Times New Roman" w:eastAsia="Times New Roman" w:hAnsi="Times New Roman" w:cs="Times New Roman"/>
          <w:b/>
          <w:kern w:val="0"/>
          <w:sz w:val="28"/>
          <w:szCs w:val="28"/>
          <w:lang w:eastAsia="ru-RU"/>
          <w14:ligatures w14:val="none"/>
        </w:rPr>
        <w:t>«Исчерпывающий перечень оснований для отказа в приеме документов, необходимых для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должен включать информацию об исчерпывающем </w:t>
      </w:r>
      <w:proofErr w:type="gramStart"/>
      <w:r w:rsidRPr="00586C9B">
        <w:rPr>
          <w:rFonts w:ascii="Times New Roman" w:eastAsia="Times New Roman" w:hAnsi="Times New Roman" w:cs="Times New Roman"/>
          <w:kern w:val="0"/>
          <w:sz w:val="28"/>
          <w:szCs w:val="28"/>
          <w:lang w:eastAsia="ru-RU"/>
          <w14:ligatures w14:val="none"/>
        </w:rPr>
        <w:t>перечне  оснований</w:t>
      </w:r>
      <w:proofErr w:type="gramEnd"/>
      <w:r w:rsidRPr="00586C9B">
        <w:rPr>
          <w:rFonts w:ascii="Times New Roman" w:eastAsia="Times New Roman" w:hAnsi="Times New Roman" w:cs="Times New Roman"/>
          <w:kern w:val="0"/>
          <w:sz w:val="28"/>
          <w:szCs w:val="28"/>
          <w:lang w:eastAsia="ru-RU"/>
          <w14:ligatures w14:val="none"/>
        </w:rPr>
        <w:t xml:space="preserve"> для отказа в приеме документов, необходимых для предоставления муниципальной услуги.</w:t>
      </w:r>
    </w:p>
    <w:p w14:paraId="7DC2C0D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Исчерпывающий перечень оснований для отказа в приеме документов, необходимых для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336C5C2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xml:space="preserve">2.10. Подраздел </w:t>
      </w:r>
      <w:r w:rsidRPr="00586C9B">
        <w:rPr>
          <w:rFonts w:ascii="Times New Roman" w:eastAsia="Times New Roman" w:hAnsi="Times New Roman" w:cs="Times New Roman"/>
          <w:b/>
          <w:kern w:val="0"/>
          <w:sz w:val="28"/>
          <w:szCs w:val="28"/>
          <w:lang w:eastAsia="ru-RU"/>
          <w14:ligatures w14:val="none"/>
        </w:rPr>
        <w:t>«Исчерпывающий перечень оснований для приостановления предоставления муниципальной услуги или отказа в предоставлении муниципальные услуги»</w:t>
      </w:r>
      <w:r w:rsidRPr="00586C9B">
        <w:rPr>
          <w:rFonts w:ascii="Times New Roman" w:eastAsia="Times New Roman" w:hAnsi="Times New Roman" w:cs="Times New Roman"/>
          <w:kern w:val="0"/>
          <w:sz w:val="28"/>
          <w:szCs w:val="28"/>
          <w:lang w:eastAsia="ru-RU"/>
          <w14:ligatures w14:val="none"/>
        </w:rPr>
        <w:t xml:space="preserve"> должен включать следующие положения:</w:t>
      </w:r>
    </w:p>
    <w:p w14:paraId="5F184DF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1" w:name="Par77"/>
      <w:bookmarkEnd w:id="11"/>
      <w:r w:rsidRPr="00586C9B">
        <w:rPr>
          <w:rFonts w:ascii="Times New Roman" w:eastAsia="Times New Roman" w:hAnsi="Times New Roman" w:cs="Times New Roman"/>
          <w:kern w:val="0"/>
          <w:sz w:val="28"/>
          <w:szCs w:val="28"/>
          <w:lang w:eastAsia="ru-RU"/>
          <w14:ligatures w14:val="none"/>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4273B1A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2" w:name="Par78"/>
      <w:bookmarkEnd w:id="12"/>
      <w:r w:rsidRPr="00586C9B">
        <w:rPr>
          <w:rFonts w:ascii="Times New Roman" w:eastAsia="Times New Roman" w:hAnsi="Times New Roman" w:cs="Times New Roman"/>
          <w:kern w:val="0"/>
          <w:sz w:val="28"/>
          <w:szCs w:val="28"/>
          <w:lang w:eastAsia="ru-RU"/>
          <w14:ligatures w14:val="none"/>
        </w:rPr>
        <w:t>исчерпывающий перечень оснований для отказа в предоставлении муниципальной услуги.</w:t>
      </w:r>
    </w:p>
    <w:p w14:paraId="6B72507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3" w:name="Par79"/>
      <w:bookmarkEnd w:id="13"/>
      <w:r w:rsidRPr="00586C9B">
        <w:rPr>
          <w:rFonts w:ascii="Times New Roman" w:eastAsia="Times New Roman" w:hAnsi="Times New Roman" w:cs="Times New Roman"/>
          <w:kern w:val="0"/>
          <w:sz w:val="28"/>
          <w:szCs w:val="28"/>
          <w:lang w:eastAsia="ru-RU"/>
          <w14:ligatures w14:val="none"/>
        </w:rPr>
        <w:t xml:space="preserve">Для каждого основания, включенного в перечни, указанные в </w:t>
      </w:r>
      <w:hyperlink r:id="rId14" w:anchor="Par77" w:history="1">
        <w:r w:rsidRPr="00586C9B">
          <w:rPr>
            <w:rFonts w:ascii="Times New Roman" w:eastAsia="Times New Roman" w:hAnsi="Times New Roman" w:cs="Times New Roman"/>
            <w:color w:val="0000FF"/>
            <w:kern w:val="0"/>
            <w:sz w:val="28"/>
            <w:szCs w:val="28"/>
            <w:u w:val="single"/>
            <w:lang w:eastAsia="ru-RU"/>
            <w14:ligatures w14:val="none"/>
          </w:rPr>
          <w:t>абзацах втором</w:t>
        </w:r>
      </w:hyperlink>
      <w:r w:rsidRPr="00586C9B">
        <w:rPr>
          <w:rFonts w:ascii="Times New Roman" w:eastAsia="Times New Roman" w:hAnsi="Times New Roman" w:cs="Times New Roman"/>
          <w:kern w:val="0"/>
          <w:sz w:val="28"/>
          <w:szCs w:val="28"/>
          <w:lang w:eastAsia="ru-RU"/>
          <w14:ligatures w14:val="none"/>
        </w:rPr>
        <w:t xml:space="preserve"> и </w:t>
      </w:r>
      <w:hyperlink r:id="rId15" w:anchor="Par78" w:history="1">
        <w:r w:rsidRPr="00586C9B">
          <w:rPr>
            <w:rFonts w:ascii="Times New Roman" w:eastAsia="Times New Roman" w:hAnsi="Times New Roman" w:cs="Times New Roman"/>
            <w:color w:val="0000FF"/>
            <w:kern w:val="0"/>
            <w:sz w:val="28"/>
            <w:szCs w:val="28"/>
            <w:u w:val="single"/>
            <w:lang w:eastAsia="ru-RU"/>
            <w14:ligatures w14:val="none"/>
          </w:rPr>
          <w:t>третьем</w:t>
        </w:r>
      </w:hyperlink>
      <w:r w:rsidRPr="00586C9B">
        <w:rPr>
          <w:rFonts w:ascii="Times New Roman" w:eastAsia="Times New Roman" w:hAnsi="Times New Roman" w:cs="Times New Roman"/>
          <w:kern w:val="0"/>
          <w:sz w:val="28"/>
          <w:szCs w:val="28"/>
          <w:lang w:eastAsia="ru-RU"/>
          <w14:ligatures w14:val="none"/>
        </w:rPr>
        <w:t xml:space="preserve"> пункта 2.10 настоящих Правил,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1B85E36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Исчерпывающий перечень оснований, предусмотренных </w:t>
      </w:r>
      <w:hyperlink r:id="rId16" w:anchor="Par77" w:history="1">
        <w:r w:rsidRPr="00586C9B">
          <w:rPr>
            <w:rFonts w:ascii="Times New Roman" w:eastAsia="Times New Roman" w:hAnsi="Times New Roman" w:cs="Times New Roman"/>
            <w:color w:val="0000FF"/>
            <w:kern w:val="0"/>
            <w:sz w:val="28"/>
            <w:szCs w:val="28"/>
            <w:u w:val="single"/>
            <w:lang w:eastAsia="ru-RU"/>
            <w14:ligatures w14:val="none"/>
          </w:rPr>
          <w:t>абзацами вторым</w:t>
        </w:r>
      </w:hyperlink>
      <w:r w:rsidRPr="00586C9B">
        <w:rPr>
          <w:rFonts w:ascii="Times New Roman" w:eastAsia="Times New Roman" w:hAnsi="Times New Roman" w:cs="Times New Roman"/>
          <w:kern w:val="0"/>
          <w:sz w:val="28"/>
          <w:szCs w:val="28"/>
          <w:lang w:eastAsia="ru-RU"/>
          <w14:ligatures w14:val="none"/>
        </w:rPr>
        <w:t xml:space="preserve"> и </w:t>
      </w:r>
      <w:hyperlink r:id="rId17" w:anchor="Par78" w:history="1">
        <w:r w:rsidRPr="00586C9B">
          <w:rPr>
            <w:rFonts w:ascii="Times New Roman" w:eastAsia="Times New Roman" w:hAnsi="Times New Roman" w:cs="Times New Roman"/>
            <w:color w:val="0000FF"/>
            <w:kern w:val="0"/>
            <w:sz w:val="28"/>
            <w:szCs w:val="28"/>
            <w:u w:val="single"/>
            <w:lang w:eastAsia="ru-RU"/>
            <w14:ligatures w14:val="none"/>
          </w:rPr>
          <w:t>третьим</w:t>
        </w:r>
      </w:hyperlink>
      <w:r w:rsidRPr="00586C9B">
        <w:rPr>
          <w:rFonts w:ascii="Times New Roman" w:eastAsia="Times New Roman" w:hAnsi="Times New Roman" w:cs="Times New Roman"/>
          <w:kern w:val="0"/>
          <w:sz w:val="28"/>
          <w:szCs w:val="28"/>
          <w:lang w:eastAsia="ru-RU"/>
          <w14:ligatures w14:val="none"/>
        </w:rPr>
        <w:t xml:space="preserve"> пункта 2.10 настоящих Правил,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A72087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2.11. В подраздел </w:t>
      </w:r>
      <w:r w:rsidRPr="00586C9B">
        <w:rPr>
          <w:rFonts w:ascii="Times New Roman" w:eastAsia="Times New Roman" w:hAnsi="Times New Roman" w:cs="Times New Roman"/>
          <w:b/>
          <w:kern w:val="0"/>
          <w:sz w:val="28"/>
          <w:szCs w:val="28"/>
          <w:lang w:eastAsia="ru-RU"/>
          <w14:ligatures w14:val="none"/>
        </w:rPr>
        <w:t>«Размер платы, взимаемой с заявителя при предоставлении муниципальной услуги, и способы ее взимания»</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03BC78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079F97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14:paraId="1263501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xml:space="preserve">2.12. В подразделе </w:t>
      </w:r>
      <w:r w:rsidRPr="00586C9B">
        <w:rPr>
          <w:rFonts w:ascii="Times New Roman" w:eastAsia="Times New Roman" w:hAnsi="Times New Roman" w:cs="Times New Roman"/>
          <w:b/>
          <w:kern w:val="0"/>
          <w:sz w:val="28"/>
          <w:szCs w:val="28"/>
          <w:lang w:eastAsia="ru-RU"/>
          <w14:ligatures w14:val="non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указывается информация о максимальном сроке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704A63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2.13. В подразделе </w:t>
      </w:r>
      <w:r w:rsidRPr="00586C9B">
        <w:rPr>
          <w:rFonts w:ascii="Times New Roman" w:eastAsia="Times New Roman" w:hAnsi="Times New Roman" w:cs="Times New Roman"/>
          <w:b/>
          <w:kern w:val="0"/>
          <w:sz w:val="28"/>
          <w:szCs w:val="28"/>
          <w:lang w:eastAsia="ru-RU"/>
          <w14:ligatures w14:val="none"/>
        </w:rPr>
        <w:t>«Срок регистрации запроса на предоставление муниципальной услуги»</w:t>
      </w:r>
      <w:r w:rsidRPr="00586C9B">
        <w:rPr>
          <w:rFonts w:ascii="Times New Roman" w:eastAsia="Times New Roman" w:hAnsi="Times New Roman" w:cs="Times New Roman"/>
          <w:kern w:val="0"/>
          <w:sz w:val="28"/>
          <w:szCs w:val="28"/>
          <w:lang w:eastAsia="ru-RU"/>
          <w14:ligatures w14:val="none"/>
        </w:rPr>
        <w:t xml:space="preserve"> указывается информация о сроке регистрации запроса на предоставление муниципальной услуги в органе, предоставляющем муниципальную услугу.</w:t>
      </w:r>
    </w:p>
    <w:p w14:paraId="5869BC1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2.14. В подраздел </w:t>
      </w:r>
      <w:r w:rsidRPr="00586C9B">
        <w:rPr>
          <w:rFonts w:ascii="Times New Roman" w:eastAsia="Times New Roman" w:hAnsi="Times New Roman" w:cs="Times New Roman"/>
          <w:b/>
          <w:kern w:val="0"/>
          <w:sz w:val="28"/>
          <w:szCs w:val="28"/>
          <w:lang w:eastAsia="ru-RU"/>
          <w14:ligatures w14:val="none"/>
        </w:rPr>
        <w:t>«Требования к помещениям, в которых предоставляются муниципальные услуги»</w:t>
      </w:r>
      <w:r w:rsidRPr="00586C9B">
        <w:rPr>
          <w:rFonts w:ascii="Times New Roman" w:eastAsia="Times New Roman" w:hAnsi="Times New Roman" w:cs="Times New Roman"/>
          <w:kern w:val="0"/>
          <w:sz w:val="28"/>
          <w:szCs w:val="28"/>
          <w:lang w:eastAsia="ru-RU"/>
          <w14:ligatures w14:val="none"/>
        </w:rPr>
        <w:t xml:space="preserve"> включаются требования, которым должны соответствовать помещения, в которых предоставляются муниципальные услуги, в том числе наличие зала ожидания, мест для заполнения запросов на предоставление муниципальной услуги, информационных стендов с образцами заполнения таких запросов и перечнем документов и (или) информации, необходимых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B60861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2.15. В подраздел </w:t>
      </w:r>
      <w:r w:rsidRPr="00586C9B">
        <w:rPr>
          <w:rFonts w:ascii="Times New Roman" w:eastAsia="Times New Roman" w:hAnsi="Times New Roman" w:cs="Times New Roman"/>
          <w:b/>
          <w:kern w:val="0"/>
          <w:sz w:val="28"/>
          <w:szCs w:val="28"/>
          <w:lang w:eastAsia="ru-RU"/>
          <w14:ligatures w14:val="none"/>
        </w:rPr>
        <w:t>«Показатели доступности и качества муниципальной услуги»</w:t>
      </w:r>
      <w:r w:rsidRPr="00586C9B">
        <w:rPr>
          <w:rFonts w:ascii="Times New Roman" w:eastAsia="Times New Roman" w:hAnsi="Times New Roman" w:cs="Times New Roman"/>
          <w:kern w:val="0"/>
          <w:sz w:val="28"/>
          <w:szCs w:val="28"/>
          <w:lang w:eastAsia="ru-RU"/>
          <w14:ligatures w14:val="none"/>
        </w:rPr>
        <w:t xml:space="preserve">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7105A0E8"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xml:space="preserve">2.16. В подраздел </w:t>
      </w:r>
      <w:r w:rsidRPr="00586C9B">
        <w:rPr>
          <w:rFonts w:ascii="Times New Roman" w:eastAsia="Times New Roman" w:hAnsi="Times New Roman" w:cs="Times New Roman"/>
          <w:b/>
          <w:kern w:val="0"/>
          <w:sz w:val="28"/>
          <w:szCs w:val="28"/>
          <w:lang w:eastAsia="ru-RU"/>
          <w14:ligatures w14:val="none"/>
        </w:rPr>
        <w:t>«Иные требования к предоставлению муниципальной услуги»</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7FFAE21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4" w:name="Par87"/>
      <w:bookmarkEnd w:id="14"/>
      <w:r w:rsidRPr="00586C9B">
        <w:rPr>
          <w:rFonts w:ascii="Times New Roman" w:eastAsia="Times New Roman" w:hAnsi="Times New Roman" w:cs="Times New Roman"/>
          <w:kern w:val="0"/>
          <w:sz w:val="28"/>
          <w:szCs w:val="28"/>
          <w:lang w:eastAsia="ru-RU"/>
          <w14:ligatures w14:val="none"/>
        </w:rPr>
        <w:t>перечень услуг, которые являются необходимыми и обязательными для предоставления муниципальной услуги;</w:t>
      </w:r>
    </w:p>
    <w:p w14:paraId="56C03EE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14:paraId="283B21A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перечень информационных систем, используемых для предоставления муниципальной услуги.</w:t>
      </w:r>
    </w:p>
    <w:p w14:paraId="7F87D54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2.17. </w:t>
      </w:r>
      <w:r w:rsidRPr="00586C9B">
        <w:rPr>
          <w:rFonts w:ascii="Times New Roman" w:eastAsia="Times New Roman" w:hAnsi="Times New Roman" w:cs="Times New Roman"/>
          <w:b/>
          <w:kern w:val="0"/>
          <w:sz w:val="28"/>
          <w:szCs w:val="28"/>
          <w:lang w:eastAsia="ru-RU"/>
          <w14:ligatures w14:val="none"/>
        </w:rPr>
        <w:t>Раздел «Состав, последовательность и сроки выполнения административных процедур»</w:t>
      </w:r>
      <w:r w:rsidRPr="00586C9B">
        <w:rPr>
          <w:rFonts w:ascii="Times New Roman" w:eastAsia="Times New Roman" w:hAnsi="Times New Roman" w:cs="Times New Roman"/>
          <w:kern w:val="0"/>
          <w:sz w:val="28"/>
          <w:szCs w:val="28"/>
          <w:lang w:eastAsia="ru-RU"/>
          <w14:ligatures w14:val="none"/>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190E8A38"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5" w:name="Par91"/>
      <w:bookmarkEnd w:id="15"/>
      <w:r w:rsidRPr="00586C9B">
        <w:rPr>
          <w:rFonts w:ascii="Times New Roman" w:eastAsia="Times New Roman" w:hAnsi="Times New Roman" w:cs="Times New Roman"/>
          <w:kern w:val="0"/>
          <w:sz w:val="28"/>
          <w:szCs w:val="28"/>
          <w:lang w:eastAsia="ru-RU"/>
          <w14:ligatures w14:val="none"/>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на предоставление муниципальной услуги без рассмотрения (при необходимости);</w:t>
      </w:r>
    </w:p>
    <w:p w14:paraId="5DD9567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описание административной процедуры профилирования заявителя;</w:t>
      </w:r>
    </w:p>
    <w:p w14:paraId="75D60D8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подразделы, содержащие описание вариантов предоставления муниципальной услуги.</w:t>
      </w:r>
    </w:p>
    <w:p w14:paraId="2FD2FEF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2.18. В описание административной процедуры по профилированию заявителя включаются способы и порядок определения и предъявления необходимого заявителю варианта предоставления муниципальной услуги.</w:t>
      </w:r>
    </w:p>
    <w:p w14:paraId="4C8D1A3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w:t>
      </w:r>
      <w:r w:rsidRPr="00586C9B">
        <w:rPr>
          <w:rFonts w:ascii="Times New Roman" w:eastAsia="Times New Roman" w:hAnsi="Times New Roman" w:cs="Times New Roman"/>
          <w:kern w:val="0"/>
          <w:sz w:val="28"/>
          <w:szCs w:val="28"/>
          <w:lang w:eastAsia="ru-RU"/>
          <w14:ligatures w14:val="none"/>
        </w:rPr>
        <w:lastRenderedPageBreak/>
        <w:t>признаков заявителей, каждая из которых соответствует одному варианту предоставления муниципальной услуги.</w:t>
      </w:r>
    </w:p>
    <w:p w14:paraId="5C343FF8"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2.19. </w:t>
      </w:r>
      <w:r w:rsidRPr="00586C9B">
        <w:rPr>
          <w:rFonts w:ascii="Times New Roman" w:eastAsia="Times New Roman" w:hAnsi="Times New Roman" w:cs="Times New Roman"/>
          <w:b/>
          <w:kern w:val="0"/>
          <w:sz w:val="28"/>
          <w:szCs w:val="28"/>
          <w:lang w:eastAsia="ru-RU"/>
          <w14:ligatures w14:val="none"/>
        </w:rPr>
        <w:t>Подразделы, содержащие описания вариантов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формируются по количеству вариантов предоставления муниципальной услуги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5B86F49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2.20. В описание административной процедуры по приему запроса на предоставление муниципальной услуги и документов и (или) информации</w:t>
      </w:r>
      <w:r w:rsidRPr="00586C9B">
        <w:rPr>
          <w:rFonts w:ascii="Times New Roman" w:eastAsia="Times New Roman" w:hAnsi="Times New Roman" w:cs="Times New Roman"/>
          <w:kern w:val="0"/>
          <w:sz w:val="28"/>
          <w:szCs w:val="28"/>
          <w:lang w:eastAsia="ru-RU"/>
          <w14:ligatures w14:val="none"/>
        </w:rPr>
        <w:t>, необходимых для предоставления муниципальной услуги, включаются следующие положения:</w:t>
      </w:r>
    </w:p>
    <w:p w14:paraId="636158F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состав запроса на предоставление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запроса на предоставление муниципальной услуги и документов и (или) информации;</w:t>
      </w:r>
    </w:p>
    <w:p w14:paraId="289E99A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способы установления личности заявителя (представителя заявителя) для каждого способа подачи запроса на предоставление муниципальной услуги и документов и (или) информации, необходимых для предоставления муниципальной услуги;</w:t>
      </w:r>
    </w:p>
    <w:p w14:paraId="67787B2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основания для принятия решения об отказе в приеме запроса на предоставление муниципальной услуги и документов и (или) информации, необходимых для предоставления муниципальной услуги, а в случае отсутствия таких оснований </w:t>
      </w:r>
      <w:r w:rsidRPr="00586C9B">
        <w:rPr>
          <w:rFonts w:ascii="Times New Roman" w:eastAsia="Times New Roman" w:hAnsi="Times New Roman" w:cs="Times New Roman"/>
          <w:bCs/>
          <w:kern w:val="0"/>
          <w:sz w:val="28"/>
          <w:szCs w:val="28"/>
          <w:lang w:eastAsia="ru-RU"/>
          <w14:ligatures w14:val="none"/>
        </w:rPr>
        <w:t>–</w:t>
      </w:r>
      <w:r w:rsidRPr="00586C9B">
        <w:rPr>
          <w:rFonts w:ascii="Times New Roman" w:eastAsia="Times New Roman" w:hAnsi="Times New Roman" w:cs="Times New Roman"/>
          <w:kern w:val="0"/>
          <w:sz w:val="28"/>
          <w:szCs w:val="28"/>
          <w:lang w:eastAsia="ru-RU"/>
          <w14:ligatures w14:val="none"/>
        </w:rPr>
        <w:t xml:space="preserve"> указание на их отсутствие;</w:t>
      </w:r>
    </w:p>
    <w:p w14:paraId="141A1D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уполномоченные органы, участвующих в приеме запроса на предоставление муниципальной услуги, в том числе сведения о возможности подачи запроса на предоставление муниципальной услуги в многофункциональный центр (при наличии такой возможности);</w:t>
      </w:r>
    </w:p>
    <w:p w14:paraId="48FCD53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возможность (невозможность) приема органом, предоставляющим муниципальную услугу, или многофункциональным центром запроса на </w:t>
      </w:r>
      <w:r w:rsidRPr="00586C9B">
        <w:rPr>
          <w:rFonts w:ascii="Times New Roman" w:eastAsia="Times New Roman" w:hAnsi="Times New Roman" w:cs="Times New Roman"/>
          <w:kern w:val="0"/>
          <w:sz w:val="28"/>
          <w:szCs w:val="28"/>
          <w:lang w:eastAsia="ru-RU"/>
          <w14:ligatures w14:val="none"/>
        </w:rPr>
        <w:lastRenderedPageBreak/>
        <w:t>предоставление муниципальную услуги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68D61B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регистрации запроса на предоставление муниципальной услуги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14:paraId="18E9D00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2.21. В описание административной процедуры по межведомственному информационному взаимодействию</w:t>
      </w:r>
      <w:r w:rsidRPr="00586C9B">
        <w:rPr>
          <w:rFonts w:ascii="Times New Roman" w:eastAsia="Times New Roman" w:hAnsi="Times New Roman" w:cs="Times New Roman"/>
          <w:kern w:val="0"/>
          <w:sz w:val="28"/>
          <w:szCs w:val="28"/>
          <w:lang w:eastAsia="ru-RU"/>
          <w14:ligatures w14:val="none"/>
        </w:rPr>
        <w:t xml:space="preserve"> включается перечень информационных запросов, необходимых для предоставления муниципальной услуги, который должен содержать:</w:t>
      </w:r>
    </w:p>
    <w:p w14:paraId="5CDE07F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14:paraId="4CE35DE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направляемые в запросе сведения;</w:t>
      </w:r>
    </w:p>
    <w:p w14:paraId="499626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запрашиваемые в запросе сведения с указанием их цели использования;</w:t>
      </w:r>
    </w:p>
    <w:p w14:paraId="206250A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основание для информационного запроса, срок его направления;</w:t>
      </w:r>
    </w:p>
    <w:p w14:paraId="76BC54CE"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в течение которого результат запроса должен поступить в орган, предоставляющий муниципальную услугу.</w:t>
      </w:r>
    </w:p>
    <w:p w14:paraId="320E49A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692BD42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2.22. В описание административной процедуры по приостановлению предоставления муниципальной услуги</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517678C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 xml:space="preserve">перечень оснований для приостановления предоставления муниципальной услуги, а в случае отсутствия таких оснований </w:t>
      </w:r>
      <w:r w:rsidRPr="00586C9B">
        <w:rPr>
          <w:rFonts w:ascii="Times New Roman" w:eastAsia="Times New Roman" w:hAnsi="Times New Roman" w:cs="Times New Roman"/>
          <w:bCs/>
          <w:kern w:val="0"/>
          <w:sz w:val="28"/>
          <w:szCs w:val="28"/>
          <w:lang w:eastAsia="ru-RU"/>
          <w14:ligatures w14:val="none"/>
        </w:rPr>
        <w:t>–</w:t>
      </w:r>
      <w:r w:rsidRPr="00586C9B">
        <w:rPr>
          <w:rFonts w:ascii="Times New Roman" w:eastAsia="Times New Roman" w:hAnsi="Times New Roman" w:cs="Times New Roman"/>
          <w:kern w:val="0"/>
          <w:sz w:val="28"/>
          <w:szCs w:val="28"/>
          <w:lang w:eastAsia="ru-RU"/>
          <w14:ligatures w14:val="none"/>
        </w:rPr>
        <w:t xml:space="preserve"> указание на их отсутствие;</w:t>
      </w:r>
    </w:p>
    <w:p w14:paraId="4904C60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состав и содержание осуществляемых при приостановлении предоставления муниципальной услуги административных действий;</w:t>
      </w:r>
    </w:p>
    <w:p w14:paraId="572EFDC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перечень оснований для возобновления предоставления муниципальной услуги;</w:t>
      </w:r>
    </w:p>
    <w:p w14:paraId="40CA63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приостановления предоставления муниципальной услуги.</w:t>
      </w:r>
    </w:p>
    <w:p w14:paraId="2F6A5FD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2.23. В описание административной процедуры по принятию решения о предоставлении (об отказе в предоставлении) муниципальной услуги</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1EEC664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критерии принятия решения о предоставлении (об отказе в предоставлении) муниципальной услуги;</w:t>
      </w:r>
    </w:p>
    <w:p w14:paraId="6E1D303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70D0DB6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2.24. В описание административной процедуры по предоставлению результата муниципальной услуги</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177D8AE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способы предоставления результата муниципальной услуги;</w:t>
      </w:r>
    </w:p>
    <w:p w14:paraId="4647B33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предоставления заявителю результата муниципальной услуги, исчисляемый со дня принятия решения о предоставлении муниципальной услуги;</w:t>
      </w:r>
    </w:p>
    <w:p w14:paraId="47B2136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59F1D8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2.25. В описание административной процедуры по получению дополнительных сведений от заявителя</w:t>
      </w:r>
      <w:r w:rsidRPr="00586C9B">
        <w:rPr>
          <w:rFonts w:ascii="Times New Roman" w:eastAsia="Times New Roman" w:hAnsi="Times New Roman" w:cs="Times New Roman"/>
          <w:kern w:val="0"/>
          <w:sz w:val="28"/>
          <w:szCs w:val="28"/>
          <w:lang w:eastAsia="ru-RU"/>
          <w14:ligatures w14:val="none"/>
        </w:rPr>
        <w:t xml:space="preserve"> включаются следующие положения:</w:t>
      </w:r>
    </w:p>
    <w:p w14:paraId="143C85F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основания для получения от заявителя дополнительных документов и (или) информации в процессе предоставления муниципальной услуги;</w:t>
      </w:r>
    </w:p>
    <w:p w14:paraId="70ECC20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срок, необходимый для получения дополнительных документов и (или) информации в процессе предоставления муниципальной услуги;</w:t>
      </w:r>
    </w:p>
    <w:p w14:paraId="45DC6A3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3E2F07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перечень уполномоченных, участвующих в административной </w:t>
      </w:r>
      <w:proofErr w:type="gramStart"/>
      <w:r w:rsidRPr="00586C9B">
        <w:rPr>
          <w:rFonts w:ascii="Times New Roman" w:eastAsia="Times New Roman" w:hAnsi="Times New Roman" w:cs="Times New Roman"/>
          <w:kern w:val="0"/>
          <w:sz w:val="28"/>
          <w:szCs w:val="28"/>
          <w:lang w:eastAsia="ru-RU"/>
          <w14:ligatures w14:val="none"/>
        </w:rPr>
        <w:t>процедуре, в случае, если</w:t>
      </w:r>
      <w:proofErr w:type="gramEnd"/>
      <w:r w:rsidRPr="00586C9B">
        <w:rPr>
          <w:rFonts w:ascii="Times New Roman" w:eastAsia="Times New Roman" w:hAnsi="Times New Roman" w:cs="Times New Roman"/>
          <w:kern w:val="0"/>
          <w:sz w:val="28"/>
          <w:szCs w:val="28"/>
          <w:lang w:eastAsia="ru-RU"/>
          <w14:ligatures w14:val="none"/>
        </w:rPr>
        <w:t xml:space="preserve"> они известны (при необходимости).</w:t>
      </w:r>
    </w:p>
    <w:p w14:paraId="2430833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b/>
          <w:kern w:val="0"/>
          <w:sz w:val="28"/>
          <w:szCs w:val="28"/>
          <w:lang w:eastAsia="ru-RU"/>
          <w14:ligatures w14:val="none"/>
        </w:rPr>
        <w:t>2.26. В случае если вариант предоставления муниципальной услуги предполагает предоставление муниципальной услуги в упреждающем (проактивном) режиме</w:t>
      </w:r>
      <w:r w:rsidRPr="00586C9B">
        <w:rPr>
          <w:rFonts w:ascii="Times New Roman" w:eastAsia="Times New Roman" w:hAnsi="Times New Roman" w:cs="Times New Roman"/>
          <w:kern w:val="0"/>
          <w:sz w:val="28"/>
          <w:szCs w:val="28"/>
          <w:lang w:eastAsia="ru-RU"/>
          <w14:ligatures w14:val="none"/>
        </w:rPr>
        <w:t>, в состав подраздела, содержащего описание варианта предоставления муниципальной услуги, включаются следующие положения:</w:t>
      </w:r>
    </w:p>
    <w:p w14:paraId="74278BD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указание на необходимость предварительной подачи заявителем запроса на предоставление ему данной муниципальной услуги в упреждающем (проактивном) режиме или подачи заявителем запроса на предоставление данной муниципальной услуги после осуществления органом, предоставляющим муниципальную услугу, мероприятий в соответствии с </w:t>
      </w:r>
      <w:hyperlink r:id="rId18" w:history="1">
        <w:r w:rsidRPr="00586C9B">
          <w:rPr>
            <w:rFonts w:ascii="Times New Roman" w:eastAsia="Times New Roman" w:hAnsi="Times New Roman" w:cs="Times New Roman"/>
            <w:color w:val="0000FF"/>
            <w:kern w:val="0"/>
            <w:sz w:val="28"/>
            <w:szCs w:val="28"/>
            <w:u w:val="single"/>
            <w:lang w:eastAsia="ru-RU"/>
            <w14:ligatures w14:val="none"/>
          </w:rPr>
          <w:t>пунктом 1 части 1 статьи 7.3</w:t>
        </w:r>
      </w:hyperlink>
      <w:r w:rsidRPr="00586C9B">
        <w:rPr>
          <w:rFonts w:ascii="Times New Roman" w:eastAsia="Times New Roman" w:hAnsi="Times New Roman" w:cs="Times New Roman"/>
          <w:kern w:val="0"/>
          <w:sz w:val="28"/>
          <w:szCs w:val="28"/>
          <w:lang w:eastAsia="ru-RU"/>
          <w14:ligatures w14:val="none"/>
        </w:rPr>
        <w:t xml:space="preserve"> Федерального закона от 27.07.2010 № 210-ФЗ «Об организации предоставления государственных и муниципальных услуг»;</w:t>
      </w:r>
    </w:p>
    <w:p w14:paraId="2C2D427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bookmarkStart w:id="16" w:name="Par130"/>
      <w:bookmarkEnd w:id="16"/>
      <w:r w:rsidRPr="00586C9B">
        <w:rPr>
          <w:rFonts w:ascii="Times New Roman" w:eastAsia="Times New Roman" w:hAnsi="Times New Roman" w:cs="Times New Roman"/>
          <w:kern w:val="0"/>
          <w:sz w:val="28"/>
          <w:szCs w:val="28"/>
          <w:lang w:eastAsia="ru-RU"/>
          <w14:ligatures w14:val="none"/>
        </w:rPr>
        <w:t>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5F5B133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наименование информационной системы, из которой должны поступить сведения, указанные в абзаце </w:t>
      </w:r>
      <w:proofErr w:type="gramStart"/>
      <w:r w:rsidRPr="00586C9B">
        <w:rPr>
          <w:rFonts w:ascii="Times New Roman" w:eastAsia="Times New Roman" w:hAnsi="Times New Roman" w:cs="Times New Roman"/>
          <w:kern w:val="0"/>
          <w:sz w:val="28"/>
          <w:szCs w:val="28"/>
          <w:lang w:eastAsia="ru-RU"/>
          <w14:ligatures w14:val="none"/>
        </w:rPr>
        <w:t>третьем  пункта</w:t>
      </w:r>
      <w:proofErr w:type="gramEnd"/>
      <w:r w:rsidRPr="00586C9B">
        <w:rPr>
          <w:rFonts w:ascii="Times New Roman" w:eastAsia="Times New Roman" w:hAnsi="Times New Roman" w:cs="Times New Roman"/>
          <w:kern w:val="0"/>
          <w:sz w:val="28"/>
          <w:szCs w:val="28"/>
          <w:lang w:eastAsia="ru-RU"/>
          <w14:ligatures w14:val="none"/>
        </w:rPr>
        <w:t xml:space="preserve"> 2.26 настоящих Правил, а также информационной системы органа, предоставляющего муниципальную услугу, в которую должны поступить данные сведения;</w:t>
      </w:r>
    </w:p>
    <w:p w14:paraId="43FCEBDD"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абзаце третьем пункта 2.26 настоящих Правил.</w:t>
      </w:r>
    </w:p>
    <w:p w14:paraId="58F150AE"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CB1036B"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505"/>
      </w:tblGrid>
      <w:tr w:rsidR="00586C9B" w:rsidRPr="00586C9B" w14:paraId="1161F63E" w14:textId="77777777" w:rsidTr="009C41FA">
        <w:tc>
          <w:tcPr>
            <w:tcW w:w="1101" w:type="dxa"/>
            <w:hideMark/>
          </w:tcPr>
          <w:p w14:paraId="6DDD0266" w14:textId="77777777" w:rsidR="00586C9B" w:rsidRPr="00586C9B" w:rsidRDefault="00586C9B" w:rsidP="00586C9B">
            <w:pPr>
              <w:autoSpaceDE w:val="0"/>
              <w:autoSpaceDN w:val="0"/>
              <w:adjustRightInd w:val="0"/>
              <w:jc w:val="right"/>
              <w:rPr>
                <w:rFonts w:ascii="Times New Roman" w:eastAsia="Times New Roman" w:hAnsi="Times New Roman" w:cs="Times New Roman"/>
                <w:b/>
                <w:sz w:val="28"/>
                <w:szCs w:val="28"/>
              </w:rPr>
            </w:pPr>
            <w:r w:rsidRPr="00586C9B">
              <w:rPr>
                <w:rFonts w:ascii="Times New Roman" w:eastAsia="Times New Roman" w:hAnsi="Times New Roman" w:cs="Times New Roman"/>
                <w:b/>
                <w:sz w:val="28"/>
                <w:szCs w:val="28"/>
              </w:rPr>
              <w:t>3.</w:t>
            </w:r>
          </w:p>
        </w:tc>
        <w:tc>
          <w:tcPr>
            <w:tcW w:w="8505" w:type="dxa"/>
            <w:hideMark/>
          </w:tcPr>
          <w:p w14:paraId="52B1FDC9" w14:textId="77777777" w:rsidR="00586C9B" w:rsidRPr="00586C9B" w:rsidRDefault="00586C9B" w:rsidP="00586C9B">
            <w:pPr>
              <w:autoSpaceDE w:val="0"/>
              <w:autoSpaceDN w:val="0"/>
              <w:adjustRightInd w:val="0"/>
              <w:jc w:val="both"/>
              <w:rPr>
                <w:rFonts w:ascii="Times New Roman" w:eastAsia="Times New Roman" w:hAnsi="Times New Roman" w:cs="Times New Roman"/>
                <w:b/>
                <w:sz w:val="28"/>
                <w:szCs w:val="28"/>
              </w:rPr>
            </w:pPr>
            <w:r w:rsidRPr="00586C9B">
              <w:rPr>
                <w:rFonts w:ascii="Times New Roman" w:eastAsia="Times New Roman" w:hAnsi="Times New Roman" w:cs="Times New Roman"/>
                <w:b/>
                <w:sz w:val="28"/>
                <w:szCs w:val="28"/>
              </w:rPr>
              <w:t>Порядок согласования и утверждения административных регламентов</w:t>
            </w:r>
          </w:p>
        </w:tc>
      </w:tr>
    </w:tbl>
    <w:p w14:paraId="7630636A"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962D0DF" w14:textId="77777777" w:rsidR="00586C9B" w:rsidRPr="00586C9B" w:rsidRDefault="00586C9B" w:rsidP="00586C9B">
      <w:pPr>
        <w:tabs>
          <w:tab w:val="left" w:pos="567"/>
          <w:tab w:val="left" w:pos="709"/>
          <w:tab w:val="left" w:pos="851"/>
        </w:tabs>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3.1. Проекты административных регламентов разрабатываются в соответствии с Федеральным законом от 27.07.2010 № 210-ФЗ «Об организации предоставления государственных и муниципальных услуг» и настоящими Правилами.</w:t>
      </w:r>
    </w:p>
    <w:p w14:paraId="1EF3BC2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3.2. Проект административного регламента формируется органом, в машиночитаемом формате в электронном виде в реестре услуг.</w:t>
      </w:r>
    </w:p>
    <w:p w14:paraId="0784EB8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3.3. Администрация Черницынского сельсовета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114D1E1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568950F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 уполномоченному органу администрации поселения на проведение экспертизы проекта административного регламента.</w:t>
      </w:r>
    </w:p>
    <w:p w14:paraId="6CF32AE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3.4.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47C1DBB3"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3.5.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14:paraId="73163E9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3.6. Одновременно с началом процедуры согласования проект административного регламента размещается для проведения независимой антикоррупционной экспертизы на официальном информационном сайте Администрации Черницынского сельсовета Октябрьского района.</w:t>
      </w:r>
    </w:p>
    <w:p w14:paraId="376B00A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1F05586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административного регламента в листе   согласования.</w:t>
      </w:r>
    </w:p>
    <w:p w14:paraId="2B1CDDF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0D7C9E0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00C67292" w14:textId="77777777" w:rsidR="00586C9B" w:rsidRPr="00586C9B" w:rsidRDefault="00586C9B" w:rsidP="00586C9B">
      <w:pPr>
        <w:autoSpaceDE w:val="0"/>
        <w:autoSpaceDN w:val="0"/>
        <w:adjustRightInd w:val="0"/>
        <w:spacing w:after="0" w:line="360" w:lineRule="auto"/>
        <w:ind w:firstLine="708"/>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в соответствии с Федеральным </w:t>
      </w:r>
      <w:hyperlink r:id="rId19" w:history="1">
        <w:r w:rsidRPr="00586C9B">
          <w:rPr>
            <w:rFonts w:ascii="Times New Roman" w:eastAsia="Times New Roman" w:hAnsi="Times New Roman" w:cs="Times New Roman"/>
            <w:color w:val="0000FF"/>
            <w:kern w:val="0"/>
            <w:sz w:val="28"/>
            <w:szCs w:val="28"/>
            <w:u w:val="single"/>
            <w:lang w:eastAsia="ru-RU"/>
            <w14:ligatures w14:val="none"/>
          </w:rPr>
          <w:t>законом</w:t>
        </w:r>
      </w:hyperlink>
      <w:r w:rsidRPr="00586C9B">
        <w:rPr>
          <w:rFonts w:ascii="Times New Roman" w:eastAsia="Times New Roman" w:hAnsi="Times New Roman" w:cs="Times New Roman"/>
          <w:kern w:val="0"/>
          <w:sz w:val="28"/>
          <w:szCs w:val="28"/>
          <w:lang w:eastAsia="ru-RU"/>
          <w14:ligatures w14:val="none"/>
        </w:rPr>
        <w:t xml:space="preserve"> от 17.07.2009 № 172-ФЗ «Об антикоррупционной экспертизе нормативных правовых актов и проектов нормативных правовых актов.</w:t>
      </w:r>
    </w:p>
    <w:p w14:paraId="5825F53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В случае согласия с замечаниями, представленными органами, участвующими в согласовании, уполномоченный орган,  в срок не превышающий 5 рабочих дней, вносит с учетом полученных замечаний изменения в сведения о муниципальной услуге и после их преобразования в машиночитаемый вид и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433D6FA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При наличии возражений к замечаниям, орган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26F1978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3.9. В случае согласия с возражениями, представленными уполномоченными органами, орган, участвующий в согласовании (органы, участвующие в согласовании), проставляет (проставляют) отметку об урегулировании разногласий </w:t>
      </w:r>
      <w:r w:rsidRPr="00586C9B">
        <w:rPr>
          <w:rFonts w:ascii="Times New Roman" w:eastAsia="Times New Roman" w:hAnsi="Times New Roman" w:cs="Times New Roman"/>
          <w:kern w:val="0"/>
          <w:sz w:val="28"/>
          <w:szCs w:val="28"/>
          <w:lang w:eastAsia="ru-RU"/>
          <w14:ligatures w14:val="none"/>
        </w:rPr>
        <w:lastRenderedPageBreak/>
        <w:t>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1D4F474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В случае несогласия с возражениями, представленными уполномоченными органами,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056D2BFC"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3.10. Уполномоченный орган,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483D0BD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20" w:anchor="Par169" w:history="1">
        <w:r w:rsidRPr="00586C9B">
          <w:rPr>
            <w:rFonts w:ascii="Times New Roman" w:eastAsia="Times New Roman" w:hAnsi="Times New Roman" w:cs="Times New Roman"/>
            <w:color w:val="0000FF"/>
            <w:kern w:val="0"/>
            <w:sz w:val="28"/>
            <w:szCs w:val="28"/>
            <w:u w:val="single"/>
            <w:lang w:eastAsia="ru-RU"/>
            <w14:ligatures w14:val="none"/>
          </w:rPr>
          <w:t xml:space="preserve">разделом </w:t>
        </w:r>
      </w:hyperlink>
      <w:r w:rsidRPr="00586C9B">
        <w:rPr>
          <w:rFonts w:ascii="Times New Roman" w:eastAsia="Times New Roman" w:hAnsi="Times New Roman" w:cs="Times New Roman"/>
          <w:kern w:val="0"/>
          <w:sz w:val="28"/>
          <w:szCs w:val="28"/>
          <w:lang w:eastAsia="ru-RU"/>
          <w14:ligatures w14:val="none"/>
        </w:rPr>
        <w:t>4 настоящих Правил.</w:t>
      </w:r>
    </w:p>
    <w:p w14:paraId="68FBC770"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3.12. После получения положительного заключения на проект административного регламента, он направляется в прокуратуру Октябрьского </w:t>
      </w:r>
      <w:proofErr w:type="gramStart"/>
      <w:r w:rsidRPr="00586C9B">
        <w:rPr>
          <w:rFonts w:ascii="Times New Roman" w:eastAsia="Times New Roman" w:hAnsi="Times New Roman" w:cs="Times New Roman"/>
          <w:kern w:val="0"/>
          <w:sz w:val="28"/>
          <w:szCs w:val="28"/>
          <w:lang w:eastAsia="ru-RU"/>
          <w14:ligatures w14:val="none"/>
        </w:rPr>
        <w:t>района  для</w:t>
      </w:r>
      <w:proofErr w:type="gramEnd"/>
      <w:r w:rsidRPr="00586C9B">
        <w:rPr>
          <w:rFonts w:ascii="Times New Roman" w:eastAsia="Times New Roman" w:hAnsi="Times New Roman" w:cs="Times New Roman"/>
          <w:kern w:val="0"/>
          <w:sz w:val="28"/>
          <w:szCs w:val="28"/>
          <w:lang w:eastAsia="ru-RU"/>
          <w14:ligatures w14:val="none"/>
        </w:rPr>
        <w:t xml:space="preserve"> получения заключения.</w:t>
      </w:r>
    </w:p>
    <w:p w14:paraId="1E1F0475" w14:textId="77777777" w:rsidR="00586C9B" w:rsidRPr="00586C9B" w:rsidRDefault="00586C9B" w:rsidP="00586C9B">
      <w:pPr>
        <w:tabs>
          <w:tab w:val="left" w:pos="1701"/>
          <w:tab w:val="left" w:pos="1843"/>
        </w:tabs>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3.13.   Одобренный проект административного регламента утверждается постановлением Администрации Черницынского сельсовета Октябрьского района.</w:t>
      </w:r>
    </w:p>
    <w:p w14:paraId="26FABE2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3.14. Утвержденный административный регламент подлежит официальному опубликованию.</w:t>
      </w:r>
    </w:p>
    <w:p w14:paraId="7C5D4969"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3.15. При наличии оснований для внесения изменений в административный регламент орган,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w:t>
      </w:r>
    </w:p>
    <w:p w14:paraId="21D63549"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1C6F9FA" w14:textId="77777777" w:rsidR="00586C9B" w:rsidRPr="00586C9B" w:rsidRDefault="00586C9B" w:rsidP="00586C9B">
      <w:pPr>
        <w:autoSpaceDE w:val="0"/>
        <w:autoSpaceDN w:val="0"/>
        <w:adjustRightInd w:val="0"/>
        <w:spacing w:after="0" w:line="240" w:lineRule="auto"/>
        <w:ind w:left="1418" w:hanging="709"/>
        <w:jc w:val="both"/>
        <w:outlineLvl w:val="0"/>
        <w:rPr>
          <w:rFonts w:ascii="Times New Roman" w:eastAsia="Times New Roman" w:hAnsi="Times New Roman" w:cs="Times New Roman"/>
          <w:b/>
          <w:bCs/>
          <w:kern w:val="0"/>
          <w:sz w:val="28"/>
          <w:szCs w:val="28"/>
          <w:lang w:eastAsia="ru-RU"/>
          <w14:ligatures w14:val="none"/>
        </w:rPr>
      </w:pPr>
      <w:bookmarkStart w:id="17" w:name="Par169"/>
      <w:bookmarkEnd w:id="17"/>
      <w:r w:rsidRPr="00586C9B">
        <w:rPr>
          <w:rFonts w:ascii="Times New Roman" w:eastAsia="Times New Roman" w:hAnsi="Times New Roman" w:cs="Times New Roman"/>
          <w:b/>
          <w:bCs/>
          <w:kern w:val="0"/>
          <w:sz w:val="28"/>
          <w:szCs w:val="28"/>
          <w:lang w:eastAsia="ru-RU"/>
          <w14:ligatures w14:val="none"/>
        </w:rPr>
        <w:t>4. Проведение экспертизы проектов административных регламентов</w:t>
      </w:r>
    </w:p>
    <w:p w14:paraId="3970B819" w14:textId="77777777" w:rsidR="00586C9B" w:rsidRPr="00586C9B" w:rsidRDefault="00586C9B" w:rsidP="00586C9B">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4536D7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4.1. Экспертиза проектов административных регламентов проводится уполномоченным органом. </w:t>
      </w:r>
    </w:p>
    <w:p w14:paraId="7F9BA55A"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4.2. Предметом экспертизы являются:</w:t>
      </w:r>
    </w:p>
    <w:p w14:paraId="11236B3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соответствие проектов административных регламентов требованиям </w:t>
      </w:r>
      <w:hyperlink r:id="rId21" w:anchor="Par4" w:history="1">
        <w:r w:rsidRPr="00586C9B">
          <w:rPr>
            <w:rFonts w:ascii="Times New Roman" w:eastAsia="Times New Roman" w:hAnsi="Times New Roman" w:cs="Times New Roman"/>
            <w:color w:val="0000FF"/>
            <w:kern w:val="0"/>
            <w:sz w:val="28"/>
            <w:szCs w:val="28"/>
            <w:u w:val="single"/>
            <w:lang w:eastAsia="ru-RU"/>
            <w14:ligatures w14:val="none"/>
          </w:rPr>
          <w:t>пунктов 1.3</w:t>
        </w:r>
      </w:hyperlink>
      <w:r w:rsidRPr="00586C9B">
        <w:rPr>
          <w:rFonts w:ascii="Times New Roman" w:eastAsia="Times New Roman" w:hAnsi="Times New Roman" w:cs="Times New Roman"/>
          <w:kern w:val="0"/>
          <w:sz w:val="28"/>
          <w:szCs w:val="28"/>
          <w:lang w:eastAsia="ru-RU"/>
          <w14:ligatures w14:val="none"/>
        </w:rPr>
        <w:t xml:space="preserve"> и 1.</w:t>
      </w:r>
      <w:hyperlink r:id="rId22" w:anchor="Par16" w:history="1">
        <w:r w:rsidRPr="00586C9B">
          <w:rPr>
            <w:rFonts w:ascii="Times New Roman" w:eastAsia="Times New Roman" w:hAnsi="Times New Roman" w:cs="Times New Roman"/>
            <w:color w:val="0000FF"/>
            <w:kern w:val="0"/>
            <w:sz w:val="28"/>
            <w:szCs w:val="28"/>
            <w:u w:val="single"/>
            <w:lang w:eastAsia="ru-RU"/>
            <w14:ligatures w14:val="none"/>
          </w:rPr>
          <w:t>7</w:t>
        </w:r>
      </w:hyperlink>
      <w:r w:rsidRPr="00586C9B">
        <w:rPr>
          <w:rFonts w:ascii="Times New Roman" w:eastAsia="Times New Roman" w:hAnsi="Times New Roman" w:cs="Times New Roman"/>
          <w:kern w:val="0"/>
          <w:sz w:val="28"/>
          <w:szCs w:val="28"/>
          <w:lang w:eastAsia="ru-RU"/>
          <w14:ligatures w14:val="none"/>
        </w:rPr>
        <w:t xml:space="preserve"> настоящих Правил;</w:t>
      </w:r>
    </w:p>
    <w:p w14:paraId="16D466F6"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соответствие критериев принятия решения требованиям, предусмотренным </w:t>
      </w:r>
      <w:hyperlink r:id="rId23" w:anchor="Par79" w:history="1">
        <w:r w:rsidRPr="00586C9B">
          <w:rPr>
            <w:rFonts w:ascii="Times New Roman" w:eastAsia="Times New Roman" w:hAnsi="Times New Roman" w:cs="Times New Roman"/>
            <w:color w:val="0000FF"/>
            <w:kern w:val="0"/>
            <w:sz w:val="28"/>
            <w:szCs w:val="28"/>
            <w:u w:val="single"/>
            <w:lang w:eastAsia="ru-RU"/>
            <w14:ligatures w14:val="none"/>
          </w:rPr>
          <w:t xml:space="preserve">абзацем четвертым пункта </w:t>
        </w:r>
      </w:hyperlink>
      <w:r w:rsidRPr="00586C9B">
        <w:rPr>
          <w:rFonts w:ascii="Times New Roman" w:eastAsia="Times New Roman" w:hAnsi="Times New Roman" w:cs="Times New Roman"/>
          <w:kern w:val="0"/>
          <w:sz w:val="28"/>
          <w:szCs w:val="28"/>
          <w:lang w:eastAsia="ru-RU"/>
          <w14:ligatures w14:val="none"/>
        </w:rPr>
        <w:t>2.1 настоящих Правил;</w:t>
      </w:r>
    </w:p>
    <w:p w14:paraId="6D7EA044"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отсутствие в проектах административных регламентов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14:paraId="2DD733AF"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33E69877"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14:paraId="3073E98B"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14:paraId="69D34AF1"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4.6. При наличии в заключении уполномоченного органа замечаний и предложений к проекту административного регламента орган ответственный за разработку административного регламента, обеспечивает учет таких замечаний и предложений.</w:t>
      </w:r>
    </w:p>
    <w:p w14:paraId="69EEEA6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При наличии разногласий орган ответственный за разработку административного регламента, вносит в протокол разногласий возражения на замечания уполномоченного органа.</w:t>
      </w:r>
    </w:p>
    <w:p w14:paraId="0DA325A5"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Уполномоченный орган рассматривает возражения, представленные органом ответственным за разработку административного регламента, в срок, не </w:t>
      </w:r>
      <w:r w:rsidRPr="00586C9B">
        <w:rPr>
          <w:rFonts w:ascii="Times New Roman" w:eastAsia="Times New Roman" w:hAnsi="Times New Roman" w:cs="Times New Roman"/>
          <w:kern w:val="0"/>
          <w:sz w:val="28"/>
          <w:szCs w:val="28"/>
          <w:lang w:eastAsia="ru-RU"/>
          <w14:ligatures w14:val="none"/>
        </w:rPr>
        <w:lastRenderedPageBreak/>
        <w:t>превышающий 5 рабочих дней с даты внесения органом ответственным за разработку административного регламента, таких возражений в протокол разногласий.</w:t>
      </w:r>
    </w:p>
    <w:p w14:paraId="46E7F592" w14:textId="77777777" w:rsidR="00586C9B" w:rsidRPr="00586C9B" w:rsidRDefault="00586C9B" w:rsidP="00586C9B">
      <w:pPr>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586C9B">
        <w:rPr>
          <w:rFonts w:ascii="Times New Roman" w:eastAsia="Times New Roman" w:hAnsi="Times New Roman" w:cs="Times New Roman"/>
          <w:kern w:val="0"/>
          <w:sz w:val="28"/>
          <w:szCs w:val="28"/>
          <w:lang w:eastAsia="ru-RU"/>
          <w14:ligatures w14:val="none"/>
        </w:rPr>
        <w:t xml:space="preserve">В случае несогласия с </w:t>
      </w:r>
      <w:proofErr w:type="gramStart"/>
      <w:r w:rsidRPr="00586C9B">
        <w:rPr>
          <w:rFonts w:ascii="Times New Roman" w:eastAsia="Times New Roman" w:hAnsi="Times New Roman" w:cs="Times New Roman"/>
          <w:kern w:val="0"/>
          <w:sz w:val="28"/>
          <w:szCs w:val="28"/>
          <w:lang w:eastAsia="ru-RU"/>
          <w14:ligatures w14:val="none"/>
        </w:rPr>
        <w:t>возражениями,  уполномоченный</w:t>
      </w:r>
      <w:proofErr w:type="gramEnd"/>
      <w:r w:rsidRPr="00586C9B">
        <w:rPr>
          <w:rFonts w:ascii="Times New Roman" w:eastAsia="Times New Roman" w:hAnsi="Times New Roman" w:cs="Times New Roman"/>
          <w:kern w:val="0"/>
          <w:sz w:val="28"/>
          <w:szCs w:val="28"/>
          <w:lang w:eastAsia="ru-RU"/>
          <w14:ligatures w14:val="none"/>
        </w:rPr>
        <w:t xml:space="preserve"> орган проставляет соответствующую отметку в протоколе разногласий.</w:t>
      </w:r>
    </w:p>
    <w:p w14:paraId="7102EFDD" w14:textId="77777777" w:rsidR="00435688" w:rsidRPr="00D21941" w:rsidRDefault="00435688">
      <w:pPr>
        <w:rPr>
          <w:rFonts w:ascii="Times New Roman" w:hAnsi="Times New Roman" w:cs="Times New Roman"/>
          <w:sz w:val="24"/>
          <w:szCs w:val="24"/>
        </w:rPr>
      </w:pPr>
    </w:p>
    <w:sectPr w:rsidR="00435688" w:rsidRPr="00D21941" w:rsidSect="00D21941">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636"/>
    <w:multiLevelType w:val="hybridMultilevel"/>
    <w:tmpl w:val="1980CCC6"/>
    <w:lvl w:ilvl="0" w:tplc="A798E866">
      <w:start w:val="1"/>
      <w:numFmt w:val="decimal"/>
      <w:lvlText w:val="%1."/>
      <w:lvlJc w:val="left"/>
      <w:pPr>
        <w:ind w:left="1698" w:hanging="99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16cid:durableId="19308432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9B"/>
    <w:rsid w:val="002D08E4"/>
    <w:rsid w:val="00435688"/>
    <w:rsid w:val="00586C9B"/>
    <w:rsid w:val="00842020"/>
    <w:rsid w:val="00D21941"/>
    <w:rsid w:val="00DE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7F74"/>
  <w15:chartTrackingRefBased/>
  <w15:docId w15:val="{B8EBBED0-2842-44C0-A4C5-79847374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86C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586C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86C9B"/>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586C9B"/>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586C9B"/>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586C9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6C9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6C9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6C9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6C9B"/>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586C9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586C9B"/>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586C9B"/>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586C9B"/>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586C9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6C9B"/>
    <w:rPr>
      <w:rFonts w:eastAsiaTheme="majorEastAsia" w:cstheme="majorBidi"/>
      <w:color w:val="595959" w:themeColor="text1" w:themeTint="A6"/>
    </w:rPr>
  </w:style>
  <w:style w:type="character" w:customStyle="1" w:styleId="80">
    <w:name w:val="Заголовок 8 Знак"/>
    <w:basedOn w:val="a0"/>
    <w:link w:val="8"/>
    <w:uiPriority w:val="9"/>
    <w:semiHidden/>
    <w:rsid w:val="00586C9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6C9B"/>
    <w:rPr>
      <w:rFonts w:eastAsiaTheme="majorEastAsia" w:cstheme="majorBidi"/>
      <w:color w:val="272727" w:themeColor="text1" w:themeTint="D8"/>
    </w:rPr>
  </w:style>
  <w:style w:type="paragraph" w:styleId="a3">
    <w:name w:val="Title"/>
    <w:basedOn w:val="a"/>
    <w:next w:val="a"/>
    <w:link w:val="a4"/>
    <w:uiPriority w:val="10"/>
    <w:qFormat/>
    <w:rsid w:val="00586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6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C9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6C9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6C9B"/>
    <w:pPr>
      <w:spacing w:before="160"/>
      <w:jc w:val="center"/>
    </w:pPr>
    <w:rPr>
      <w:i/>
      <w:iCs/>
      <w:color w:val="404040" w:themeColor="text1" w:themeTint="BF"/>
    </w:rPr>
  </w:style>
  <w:style w:type="character" w:customStyle="1" w:styleId="22">
    <w:name w:val="Цитата 2 Знак"/>
    <w:basedOn w:val="a0"/>
    <w:link w:val="21"/>
    <w:uiPriority w:val="29"/>
    <w:rsid w:val="00586C9B"/>
    <w:rPr>
      <w:i/>
      <w:iCs/>
      <w:color w:val="404040" w:themeColor="text1" w:themeTint="BF"/>
    </w:rPr>
  </w:style>
  <w:style w:type="paragraph" w:styleId="a7">
    <w:name w:val="List Paragraph"/>
    <w:basedOn w:val="a"/>
    <w:uiPriority w:val="34"/>
    <w:qFormat/>
    <w:rsid w:val="00586C9B"/>
    <w:pPr>
      <w:ind w:left="720"/>
      <w:contextualSpacing/>
    </w:pPr>
  </w:style>
  <w:style w:type="character" w:styleId="a8">
    <w:name w:val="Intense Emphasis"/>
    <w:basedOn w:val="a0"/>
    <w:uiPriority w:val="21"/>
    <w:qFormat/>
    <w:rsid w:val="00586C9B"/>
    <w:rPr>
      <w:i/>
      <w:iCs/>
      <w:color w:val="2E74B5" w:themeColor="accent1" w:themeShade="BF"/>
    </w:rPr>
  </w:style>
  <w:style w:type="paragraph" w:styleId="a9">
    <w:name w:val="Intense Quote"/>
    <w:basedOn w:val="a"/>
    <w:next w:val="a"/>
    <w:link w:val="aa"/>
    <w:uiPriority w:val="30"/>
    <w:qFormat/>
    <w:rsid w:val="00586C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586C9B"/>
    <w:rPr>
      <w:i/>
      <w:iCs/>
      <w:color w:val="2E74B5" w:themeColor="accent1" w:themeShade="BF"/>
    </w:rPr>
  </w:style>
  <w:style w:type="character" w:styleId="ab">
    <w:name w:val="Intense Reference"/>
    <w:basedOn w:val="a0"/>
    <w:uiPriority w:val="32"/>
    <w:qFormat/>
    <w:rsid w:val="00586C9B"/>
    <w:rPr>
      <w:b/>
      <w:bCs/>
      <w:smallCaps/>
      <w:color w:val="2E74B5" w:themeColor="accent1" w:themeShade="BF"/>
      <w:spacing w:val="5"/>
    </w:rPr>
  </w:style>
  <w:style w:type="table" w:customStyle="1" w:styleId="11">
    <w:name w:val="Сетка таблицы1"/>
    <w:basedOn w:val="a1"/>
    <w:next w:val="ac"/>
    <w:uiPriority w:val="99"/>
    <w:rsid w:val="00586C9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586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3"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8" Type="http://schemas.openxmlformats.org/officeDocument/2006/relationships/hyperlink" Target="consultantplus://offline/ref=8C2A41F6141BECE7BD40F59206916BFA6B257F4059CF5AC68367ABACD70C423EE1B9D7A7616719C9CAC31698329561BF2AA00A6B9AF9o8M" TargetMode="External"/><Relationship Id="rId3" Type="http://schemas.openxmlformats.org/officeDocument/2006/relationships/settings" Target="settings.xml"/><Relationship Id="rId21"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7" Type="http://schemas.openxmlformats.org/officeDocument/2006/relationships/hyperlink" Target="consultantplus://offline/ref=8C2A41F6141BECE7BD40F59206916BFA6B257F4059CF5AC68367ABACD70C423EE1B9D7A7666519C9CAC31698329561BF2AA00A6B9AF9o8M" TargetMode="External"/><Relationship Id="rId12"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7"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20"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 Type="http://schemas.openxmlformats.org/officeDocument/2006/relationships/numbering" Target="numbering.xml"/><Relationship Id="rId6" Type="http://schemas.openxmlformats.org/officeDocument/2006/relationships/hyperlink" Target="consultantplus://offline/ref=2AB3F3F71EBCE4DE4241C268B302EEAF7FEAAD42793C56379141DCDF14DAE96723B1E261275F8C23B0059A6D9ED2D1D0BBD3D0BD26CFA9E6K7b7L" TargetMode="External"/><Relationship Id="rId11"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24" Type="http://schemas.openxmlformats.org/officeDocument/2006/relationships/fontTable" Target="fontTable.xml"/><Relationship Id="rId5" Type="http://schemas.openxmlformats.org/officeDocument/2006/relationships/hyperlink" Target="consultantplus://offline/ref=2AB3F3F71EBCE4DE4241C268B302EEAF7FEBA440713456379141DCDF14DAE96723B1E261275F8D22BC059A6D9ED2D1D0BBD3D0BD26CFA9E6K7b7L" TargetMode="External"/><Relationship Id="rId15"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23"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0" Type="http://schemas.openxmlformats.org/officeDocument/2006/relationships/hyperlink" Target="consultantplus://offline/ref=8C2A41F6141BECE7BD40F59206916BFA6B257F4059CF5AC68367ABACD70C423EF3B98FA963650C9D9999419531F9o3M" TargetMode="External"/><Relationship Id="rId19" Type="http://schemas.openxmlformats.org/officeDocument/2006/relationships/hyperlink" Target="consultantplus://offline/ref=8C2A41F6141BECE7BD40F59206916BFA6B2D7F4F58C05AC68367ABACD70C423EF3B98FA963650C9D9999419531F9o3M" TargetMode="External"/><Relationship Id="rId4" Type="http://schemas.openxmlformats.org/officeDocument/2006/relationships/webSettings" Target="webSettings.xml"/><Relationship Id="rId9"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14"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 Id="rId22" Type="http://schemas.openxmlformats.org/officeDocument/2006/relationships/hyperlink" Target="file:///C:\Users\Comp\Desktop\&#1056;&#1072;&#1073;&#1086;&#1095;&#1080;&#1077;%20&#1076;&#1086;&#1082;&#1091;&#1084;&#1077;&#1085;&#1090;&#1099;%20&#1055;&#1083;&#1086;&#1093;&#1080;&#1093;%20&#1045;.&#1051;\&#1055;&#1056;&#1054;&#1045;&#1050;&#1058;&#1067;%20&#1053;&#1055;&#1040;%20&#1079;&#1072;%202025%20&#1075;&#1086;&#1076;\&#1054;&#1073;&#1088;&#1072;&#1079;&#1077;&#1094;%20&#1086;&#1090;%2020.02.2025%20&#1055;&#1086;&#1088;&#1103;&#1076;&#1086;&#1082;%20&#1088;&#1072;&#1079;&#1088;&#1072;&#1073;&#1086;&#1090;&#1082;&#1080;%20&#1072;&#1076;&#1084;&#1080;&#1085;%20&#1088;&#1077;&#1075;&#1083;&#1072;&#1084;&#1077;&#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5953</Words>
  <Characters>33936</Characters>
  <Application>Microsoft Office Word</Application>
  <DocSecurity>0</DocSecurity>
  <Lines>282</Lines>
  <Paragraphs>79</Paragraphs>
  <ScaleCrop>false</ScaleCrop>
  <Company>Администрация Черницынского сельсовета</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Дядь Виша</dc:creator>
  <cp:keywords/>
  <dc:description/>
  <cp:lastModifiedBy>Дядь Виша</cp:lastModifiedBy>
  <cp:revision>1</cp:revision>
  <dcterms:created xsi:type="dcterms:W3CDTF">2025-04-08T11:14:00Z</dcterms:created>
  <dcterms:modified xsi:type="dcterms:W3CDTF">2025-04-08T11:16:00Z</dcterms:modified>
</cp:coreProperties>
</file>